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A862" w14:textId="77777777" w:rsidR="003221A5" w:rsidRPr="00AB2A67" w:rsidRDefault="00A473D1" w:rsidP="003221A5">
      <w:pPr>
        <w:spacing w:after="240" w:line="240" w:lineRule="auto"/>
        <w:jc w:val="center"/>
        <w:outlineLvl w:val="0"/>
        <w:rPr>
          <w:rFonts w:ascii="Times New Roman" w:hAnsi="Times New Roman" w:cs="Times New Roman"/>
          <w:b/>
          <w:sz w:val="24"/>
          <w:szCs w:val="24"/>
          <w:u w:val="single"/>
        </w:rPr>
      </w:pPr>
      <w:r w:rsidRPr="00AB2A67">
        <w:rPr>
          <w:rFonts w:ascii="Times New Roman" w:hAnsi="Times New Roman" w:cs="Times New Roman"/>
          <w:b/>
          <w:sz w:val="24"/>
          <w:szCs w:val="24"/>
          <w:u w:val="single"/>
        </w:rPr>
        <w:t>NON-DISCLOSURE</w:t>
      </w:r>
      <w:r w:rsidR="003221A5" w:rsidRPr="00AB2A67">
        <w:rPr>
          <w:rFonts w:ascii="Times New Roman" w:hAnsi="Times New Roman" w:cs="Times New Roman"/>
          <w:b/>
          <w:sz w:val="24"/>
          <w:szCs w:val="24"/>
          <w:u w:val="single"/>
        </w:rPr>
        <w:t xml:space="preserve"> AGREEMENT</w:t>
      </w:r>
      <w:r w:rsidR="003221A5" w:rsidRPr="00AB2A67">
        <w:rPr>
          <w:rFonts w:ascii="Times New Roman" w:hAnsi="Times New Roman" w:cs="Times New Roman"/>
          <w:b/>
          <w:sz w:val="24"/>
          <w:szCs w:val="24"/>
          <w:u w:val="single"/>
        </w:rPr>
        <w:br/>
      </w:r>
    </w:p>
    <w:p w14:paraId="596C76D7" w14:textId="77777777" w:rsidR="003221A5" w:rsidRPr="00AB2A67" w:rsidRDefault="003221A5" w:rsidP="000135A7">
      <w:pPr>
        <w:spacing w:after="240" w:line="240" w:lineRule="auto"/>
        <w:ind w:firstLine="72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 xml:space="preserve">THIS </w:t>
      </w:r>
      <w:r w:rsidR="00A473D1" w:rsidRPr="00AB2A67">
        <w:rPr>
          <w:rFonts w:ascii="Times New Roman" w:eastAsia="Times New Roman" w:hAnsi="Times New Roman" w:cs="Times New Roman"/>
          <w:sz w:val="24"/>
          <w:szCs w:val="24"/>
        </w:rPr>
        <w:t>NON-DOSCLOSURE</w:t>
      </w:r>
      <w:r w:rsidRPr="00AB2A67">
        <w:rPr>
          <w:rFonts w:ascii="Times New Roman" w:eastAsia="Times New Roman" w:hAnsi="Times New Roman" w:cs="Times New Roman"/>
          <w:sz w:val="24"/>
          <w:szCs w:val="24"/>
        </w:rPr>
        <w:t xml:space="preserve"> AGREEMENT (the “</w:t>
      </w:r>
      <w:r w:rsidRPr="00AB2A67">
        <w:rPr>
          <w:rFonts w:ascii="Times New Roman" w:eastAsia="Times New Roman" w:hAnsi="Times New Roman" w:cs="Times New Roman"/>
          <w:b/>
          <w:sz w:val="24"/>
          <w:szCs w:val="24"/>
        </w:rPr>
        <w:t>Agreement</w:t>
      </w:r>
      <w:r w:rsidRPr="00AB2A67">
        <w:rPr>
          <w:rFonts w:ascii="Times New Roman" w:eastAsia="Times New Roman" w:hAnsi="Times New Roman" w:cs="Times New Roman"/>
          <w:sz w:val="24"/>
          <w:szCs w:val="24"/>
        </w:rPr>
        <w:t xml:space="preserve">”) is entered into by and between </w:t>
      </w:r>
      <w:r w:rsidR="008E33DB" w:rsidRPr="00AB2A67">
        <w:rPr>
          <w:rFonts w:ascii="Times New Roman" w:eastAsia="Times New Roman" w:hAnsi="Times New Roman" w:cs="Times New Roman"/>
          <w:b/>
          <w:bCs/>
          <w:sz w:val="24"/>
          <w:szCs w:val="24"/>
          <w:highlight w:val="yellow"/>
        </w:rPr>
        <w:t>Company Name</w:t>
      </w:r>
      <w:r w:rsidR="00A473D1" w:rsidRPr="00AB2A67">
        <w:rPr>
          <w:rFonts w:ascii="Times New Roman" w:eastAsia="Times New Roman" w:hAnsi="Times New Roman" w:cs="Times New Roman"/>
          <w:sz w:val="24"/>
          <w:szCs w:val="24"/>
        </w:rPr>
        <w:t xml:space="preserve">, a company incorporated under the laws of </w:t>
      </w:r>
      <w:r w:rsidR="008E33DB" w:rsidRPr="00AB2A67">
        <w:rPr>
          <w:rFonts w:ascii="Times New Roman" w:eastAsia="Times New Roman" w:hAnsi="Times New Roman" w:cs="Times New Roman"/>
          <w:sz w:val="24"/>
          <w:szCs w:val="24"/>
          <w:highlight w:val="yellow"/>
        </w:rPr>
        <w:t>______</w:t>
      </w:r>
      <w:r w:rsidR="00A473D1" w:rsidRPr="00AB2A67">
        <w:rPr>
          <w:rFonts w:ascii="Times New Roman" w:eastAsia="Times New Roman" w:hAnsi="Times New Roman" w:cs="Times New Roman"/>
          <w:sz w:val="24"/>
          <w:szCs w:val="24"/>
        </w:rPr>
        <w:t xml:space="preserve">, with its place of business at </w:t>
      </w:r>
      <w:r w:rsidR="008E33DB" w:rsidRPr="00AB2A67">
        <w:rPr>
          <w:rFonts w:ascii="Times New Roman" w:eastAsia="Times New Roman" w:hAnsi="Times New Roman" w:cs="Times New Roman"/>
          <w:sz w:val="24"/>
          <w:szCs w:val="24"/>
          <w:highlight w:val="yellow"/>
        </w:rPr>
        <w:t>Street Address</w:t>
      </w:r>
      <w:r w:rsidR="00A473D1" w:rsidRPr="00AB2A67">
        <w:rPr>
          <w:rFonts w:ascii="Times New Roman" w:eastAsia="Times New Roman" w:hAnsi="Times New Roman" w:cs="Times New Roman"/>
          <w:sz w:val="24"/>
          <w:szCs w:val="24"/>
        </w:rPr>
        <w:t xml:space="preserve"> (hereinafter referred to as the </w:t>
      </w:r>
      <w:r w:rsidR="00A473D1" w:rsidRPr="00AB2A67">
        <w:rPr>
          <w:rFonts w:ascii="Times New Roman" w:eastAsia="Times New Roman" w:hAnsi="Times New Roman" w:cs="Times New Roman"/>
          <w:b/>
          <w:bCs/>
          <w:sz w:val="24"/>
          <w:szCs w:val="24"/>
        </w:rPr>
        <w:t>“</w:t>
      </w:r>
      <w:r w:rsidR="00A473D1" w:rsidRPr="00AB2A67">
        <w:rPr>
          <w:rFonts w:ascii="Times New Roman" w:eastAsia="Times New Roman" w:hAnsi="Times New Roman" w:cs="Times New Roman"/>
          <w:b/>
          <w:bCs/>
          <w:sz w:val="24"/>
          <w:szCs w:val="24"/>
          <w:highlight w:val="yellow"/>
        </w:rPr>
        <w:t>Company</w:t>
      </w:r>
      <w:r w:rsidR="00A473D1" w:rsidRPr="00AB2A67">
        <w:rPr>
          <w:rFonts w:ascii="Times New Roman" w:eastAsia="Times New Roman" w:hAnsi="Times New Roman" w:cs="Times New Roman"/>
          <w:b/>
          <w:bCs/>
          <w:sz w:val="24"/>
          <w:szCs w:val="24"/>
        </w:rPr>
        <w:t>”</w:t>
      </w:r>
      <w:r w:rsidR="00A473D1" w:rsidRPr="00AB2A67">
        <w:rPr>
          <w:rFonts w:ascii="Times New Roman" w:eastAsia="Times New Roman" w:hAnsi="Times New Roman" w:cs="Times New Roman"/>
          <w:sz w:val="24"/>
          <w:szCs w:val="24"/>
        </w:rPr>
        <w:t xml:space="preserve">) </w:t>
      </w:r>
      <w:r w:rsidR="002F7F1E" w:rsidRPr="00AB2A67">
        <w:rPr>
          <w:rFonts w:ascii="Times New Roman" w:eastAsia="Times New Roman" w:hAnsi="Times New Roman" w:cs="Times New Roman"/>
          <w:sz w:val="24"/>
          <w:szCs w:val="24"/>
        </w:rPr>
        <w:t xml:space="preserve">and </w:t>
      </w:r>
      <w:r w:rsidR="00AB2A67" w:rsidRPr="00AB2A67">
        <w:rPr>
          <w:rFonts w:ascii="Times New Roman" w:eastAsia="Times New Roman" w:hAnsi="Times New Roman" w:cs="Times New Roman"/>
          <w:b/>
          <w:caps/>
          <w:sz w:val="24"/>
          <w:szCs w:val="24"/>
        </w:rPr>
        <w:t xml:space="preserve">Nuveen Natural </w:t>
      </w:r>
      <w:r w:rsidR="00AB2A67">
        <w:rPr>
          <w:rFonts w:ascii="Times New Roman" w:eastAsia="Times New Roman" w:hAnsi="Times New Roman" w:cs="Times New Roman"/>
          <w:b/>
          <w:caps/>
          <w:sz w:val="24"/>
          <w:szCs w:val="24"/>
        </w:rPr>
        <w:t>CAPITAL</w:t>
      </w:r>
      <w:r w:rsidR="00AB2A67" w:rsidRPr="00AB2A67">
        <w:rPr>
          <w:rFonts w:ascii="Times New Roman" w:eastAsia="Times New Roman" w:hAnsi="Times New Roman" w:cs="Times New Roman"/>
          <w:b/>
          <w:caps/>
          <w:sz w:val="24"/>
          <w:szCs w:val="24"/>
        </w:rPr>
        <w:t xml:space="preserve">, </w:t>
      </w:r>
      <w:proofErr w:type="gramStart"/>
      <w:r w:rsidR="00AB2A67" w:rsidRPr="00AB2A67">
        <w:rPr>
          <w:rFonts w:ascii="Times New Roman" w:eastAsia="Times New Roman" w:hAnsi="Times New Roman" w:cs="Times New Roman"/>
          <w:b/>
          <w:caps/>
          <w:sz w:val="24"/>
          <w:szCs w:val="24"/>
        </w:rPr>
        <w:t>LLC</w:t>
      </w:r>
      <w:r w:rsidR="00AB2A67" w:rsidRPr="00AB2A67">
        <w:rPr>
          <w:rFonts w:ascii="Times New Roman" w:eastAsia="Times New Roman" w:hAnsi="Times New Roman" w:cs="Times New Roman"/>
          <w:b/>
          <w:sz w:val="24"/>
          <w:szCs w:val="24"/>
          <w:u w:val="single"/>
        </w:rPr>
        <w:t xml:space="preserve"> </w:t>
      </w:r>
      <w:r w:rsidR="00A473D1" w:rsidRPr="00AB2A67">
        <w:rPr>
          <w:rFonts w:ascii="Times New Roman" w:eastAsia="Times New Roman" w:hAnsi="Times New Roman" w:cs="Times New Roman"/>
          <w:sz w:val="24"/>
          <w:szCs w:val="24"/>
        </w:rPr>
        <w:t>,</w:t>
      </w:r>
      <w:proofErr w:type="gramEnd"/>
      <w:r w:rsidR="00A473D1" w:rsidRPr="00AB2A67">
        <w:rPr>
          <w:rFonts w:ascii="Times New Roman" w:eastAsia="Times New Roman" w:hAnsi="Times New Roman" w:cs="Times New Roman"/>
          <w:sz w:val="24"/>
          <w:szCs w:val="24"/>
        </w:rPr>
        <w:t xml:space="preserve"> a company </w:t>
      </w:r>
      <w:r w:rsidR="00AB2A67">
        <w:rPr>
          <w:rFonts w:ascii="Times New Roman" w:eastAsia="Times New Roman" w:hAnsi="Times New Roman" w:cs="Times New Roman"/>
          <w:sz w:val="24"/>
          <w:szCs w:val="24"/>
        </w:rPr>
        <w:t>organized</w:t>
      </w:r>
      <w:r w:rsidR="00A473D1" w:rsidRPr="00AB2A67">
        <w:rPr>
          <w:rFonts w:ascii="Times New Roman" w:eastAsia="Times New Roman" w:hAnsi="Times New Roman" w:cs="Times New Roman"/>
          <w:sz w:val="24"/>
          <w:szCs w:val="24"/>
        </w:rPr>
        <w:t xml:space="preserve"> under the laws of </w:t>
      </w:r>
      <w:r w:rsidR="00AB2A67">
        <w:rPr>
          <w:rFonts w:ascii="Times New Roman" w:eastAsia="Times New Roman" w:hAnsi="Times New Roman" w:cs="Times New Roman"/>
          <w:sz w:val="24"/>
          <w:szCs w:val="24"/>
        </w:rPr>
        <w:t xml:space="preserve">the State of </w:t>
      </w:r>
      <w:r w:rsidR="00AB2A67" w:rsidRPr="00AB2A67">
        <w:rPr>
          <w:rFonts w:ascii="Times New Roman" w:eastAsia="Times New Roman" w:hAnsi="Times New Roman" w:cs="Times New Roman"/>
          <w:sz w:val="24"/>
          <w:szCs w:val="24"/>
        </w:rPr>
        <w:t>Delaware</w:t>
      </w:r>
      <w:r w:rsidR="00A473D1" w:rsidRPr="00AB2A67">
        <w:rPr>
          <w:rFonts w:ascii="Times New Roman" w:eastAsia="Times New Roman" w:hAnsi="Times New Roman" w:cs="Times New Roman"/>
          <w:sz w:val="24"/>
          <w:szCs w:val="24"/>
        </w:rPr>
        <w:t xml:space="preserve">, with its place of business </w:t>
      </w:r>
      <w:proofErr w:type="gramStart"/>
      <w:r w:rsidR="00A473D1" w:rsidRPr="00AB2A67">
        <w:rPr>
          <w:rFonts w:ascii="Times New Roman" w:eastAsia="Times New Roman" w:hAnsi="Times New Roman" w:cs="Times New Roman"/>
          <w:sz w:val="24"/>
          <w:szCs w:val="24"/>
        </w:rPr>
        <w:t>at</w:t>
      </w:r>
      <w:r w:rsidR="00166D66" w:rsidRPr="00AB2A67">
        <w:rPr>
          <w:rFonts w:ascii="Times New Roman" w:eastAsia="Times New Roman" w:hAnsi="Times New Roman" w:cs="Times New Roman"/>
          <w:sz w:val="24"/>
          <w:szCs w:val="24"/>
        </w:rPr>
        <w:t xml:space="preserve"> </w:t>
      </w:r>
      <w:r w:rsidR="00166D66" w:rsidRPr="00AB2A67">
        <w:rPr>
          <w:rFonts w:ascii="Times New Roman" w:hAnsi="Times New Roman" w:cs="Times New Roman"/>
          <w:sz w:val="24"/>
          <w:szCs w:val="24"/>
        </w:rPr>
        <w:t xml:space="preserve"> </w:t>
      </w:r>
      <w:r w:rsidR="00166D66" w:rsidRPr="00AB2A67">
        <w:rPr>
          <w:rFonts w:ascii="Times New Roman" w:eastAsia="Times New Roman" w:hAnsi="Times New Roman" w:cs="Times New Roman"/>
          <w:sz w:val="24"/>
          <w:szCs w:val="24"/>
        </w:rPr>
        <w:t>101</w:t>
      </w:r>
      <w:proofErr w:type="gramEnd"/>
      <w:r w:rsidR="00166D66" w:rsidRPr="00AB2A67">
        <w:rPr>
          <w:rFonts w:ascii="Times New Roman" w:eastAsia="Times New Roman" w:hAnsi="Times New Roman" w:cs="Times New Roman"/>
          <w:sz w:val="24"/>
          <w:szCs w:val="24"/>
        </w:rPr>
        <w:t xml:space="preserve"> SW Main St, Suite 1500, Portland, OR 97204</w:t>
      </w:r>
      <w:r w:rsidR="00A473D1" w:rsidRPr="00AB2A67">
        <w:rPr>
          <w:rFonts w:ascii="Times New Roman" w:eastAsia="Times New Roman" w:hAnsi="Times New Roman" w:cs="Times New Roman"/>
          <w:sz w:val="24"/>
          <w:szCs w:val="24"/>
        </w:rPr>
        <w:t xml:space="preserve"> (hereinafter referred to as the “</w:t>
      </w:r>
      <w:r w:rsidR="00AB2A67" w:rsidRPr="00AB2A67">
        <w:rPr>
          <w:rFonts w:ascii="Times New Roman" w:eastAsia="Times New Roman" w:hAnsi="Times New Roman" w:cs="Times New Roman"/>
          <w:b/>
          <w:sz w:val="24"/>
          <w:szCs w:val="24"/>
          <w:u w:val="single"/>
        </w:rPr>
        <w:t>NNC</w:t>
      </w:r>
      <w:r w:rsidR="00EF050E" w:rsidRPr="00AB2A67">
        <w:rPr>
          <w:rFonts w:ascii="Times New Roman" w:eastAsia="Times New Roman" w:hAnsi="Times New Roman" w:cs="Times New Roman"/>
          <w:sz w:val="24"/>
          <w:szCs w:val="24"/>
        </w:rPr>
        <w:t>”</w:t>
      </w:r>
      <w:r w:rsidR="00A473D1" w:rsidRPr="00AB2A67">
        <w:rPr>
          <w:rFonts w:ascii="Times New Roman" w:eastAsia="Times New Roman" w:hAnsi="Times New Roman" w:cs="Times New Roman"/>
          <w:sz w:val="24"/>
          <w:szCs w:val="24"/>
        </w:rPr>
        <w:t>)</w:t>
      </w:r>
      <w:r w:rsidR="00F86EC0" w:rsidRPr="00AB2A67">
        <w:rPr>
          <w:rFonts w:ascii="Times New Roman" w:eastAsia="Times New Roman" w:hAnsi="Times New Roman" w:cs="Times New Roman"/>
          <w:sz w:val="24"/>
          <w:szCs w:val="24"/>
        </w:rPr>
        <w:t xml:space="preserve"> </w:t>
      </w:r>
      <w:r w:rsidRPr="00AB2A67">
        <w:rPr>
          <w:rFonts w:ascii="Times New Roman" w:eastAsia="Times New Roman" w:hAnsi="Times New Roman" w:cs="Times New Roman"/>
          <w:sz w:val="24"/>
          <w:szCs w:val="24"/>
        </w:rPr>
        <w:t>(each a “</w:t>
      </w:r>
      <w:r w:rsidRPr="00AB2A67">
        <w:rPr>
          <w:rFonts w:ascii="Times New Roman" w:eastAsia="Times New Roman" w:hAnsi="Times New Roman" w:cs="Times New Roman"/>
          <w:b/>
          <w:sz w:val="24"/>
          <w:szCs w:val="24"/>
        </w:rPr>
        <w:t>Party</w:t>
      </w:r>
      <w:r w:rsidRPr="00AB2A67">
        <w:rPr>
          <w:rFonts w:ascii="Times New Roman" w:eastAsia="Times New Roman" w:hAnsi="Times New Roman" w:cs="Times New Roman"/>
          <w:sz w:val="24"/>
          <w:szCs w:val="24"/>
        </w:rPr>
        <w:t>” and together, the “</w:t>
      </w:r>
      <w:r w:rsidRPr="00AB2A67">
        <w:rPr>
          <w:rFonts w:ascii="Times New Roman" w:eastAsia="Times New Roman" w:hAnsi="Times New Roman" w:cs="Times New Roman"/>
          <w:b/>
          <w:sz w:val="24"/>
          <w:szCs w:val="24"/>
        </w:rPr>
        <w:t>Parties</w:t>
      </w:r>
      <w:r w:rsidRPr="00AB2A67">
        <w:rPr>
          <w:rFonts w:ascii="Times New Roman" w:eastAsia="Times New Roman" w:hAnsi="Times New Roman" w:cs="Times New Roman"/>
          <w:sz w:val="24"/>
          <w:szCs w:val="24"/>
        </w:rPr>
        <w:t xml:space="preserve">”).  </w:t>
      </w:r>
    </w:p>
    <w:p w14:paraId="3117FBA2" w14:textId="77777777" w:rsidR="003221A5" w:rsidRPr="00AB2A67" w:rsidRDefault="003221A5" w:rsidP="000135A7">
      <w:pPr>
        <w:spacing w:after="240" w:line="240" w:lineRule="auto"/>
        <w:ind w:firstLine="720"/>
        <w:jc w:val="both"/>
        <w:rPr>
          <w:rFonts w:ascii="Times New Roman" w:eastAsia="Times New Roman" w:hAnsi="Times New Roman" w:cs="Times New Roman"/>
          <w:sz w:val="24"/>
          <w:szCs w:val="24"/>
        </w:rPr>
      </w:pPr>
      <w:proofErr w:type="gramStart"/>
      <w:r w:rsidRPr="00AB2A67">
        <w:rPr>
          <w:rFonts w:ascii="Times New Roman" w:eastAsia="Times New Roman" w:hAnsi="Times New Roman" w:cs="Times New Roman"/>
          <w:sz w:val="24"/>
          <w:szCs w:val="24"/>
        </w:rPr>
        <w:t>WHEREAS,</w:t>
      </w:r>
      <w:proofErr w:type="gramEnd"/>
      <w:r w:rsidRPr="00AB2A67">
        <w:rPr>
          <w:rFonts w:ascii="Times New Roman" w:eastAsia="Times New Roman" w:hAnsi="Times New Roman" w:cs="Times New Roman"/>
          <w:sz w:val="24"/>
          <w:szCs w:val="24"/>
        </w:rPr>
        <w:t xml:space="preserve"> the Parties are discussing </w:t>
      </w:r>
      <w:r w:rsidRPr="00AB2A67">
        <w:rPr>
          <w:rFonts w:ascii="Times New Roman" w:hAnsi="Times New Roman" w:cs="Times New Roman"/>
          <w:sz w:val="24"/>
          <w:szCs w:val="24"/>
        </w:rPr>
        <w:t>the entry into a business relationship with each other</w:t>
      </w:r>
      <w:r w:rsidRPr="00AB2A67">
        <w:rPr>
          <w:rFonts w:ascii="Times New Roman" w:eastAsia="Times New Roman" w:hAnsi="Times New Roman" w:cs="Times New Roman"/>
          <w:sz w:val="24"/>
          <w:szCs w:val="24"/>
        </w:rPr>
        <w:t xml:space="preserve"> (which will be governed by a separate agreement) and, in that regard may disclose certain Confidential and Proprietary Information (as defined below); and</w:t>
      </w:r>
    </w:p>
    <w:p w14:paraId="001D546A" w14:textId="77777777" w:rsidR="003221A5" w:rsidRPr="00AB2A67" w:rsidRDefault="003221A5" w:rsidP="000135A7">
      <w:pPr>
        <w:spacing w:after="240" w:line="240" w:lineRule="auto"/>
        <w:ind w:firstLine="72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 xml:space="preserve">WHEREAS, the Parties wish to </w:t>
      </w:r>
      <w:r w:rsidR="000F423D" w:rsidRPr="00AB2A67">
        <w:rPr>
          <w:rFonts w:ascii="Times New Roman" w:eastAsia="Times New Roman" w:hAnsi="Times New Roman" w:cs="Times New Roman"/>
          <w:sz w:val="24"/>
          <w:szCs w:val="24"/>
        </w:rPr>
        <w:t>e</w:t>
      </w:r>
      <w:r w:rsidRPr="00AB2A67">
        <w:rPr>
          <w:rFonts w:ascii="Times New Roman" w:eastAsia="Times New Roman" w:hAnsi="Times New Roman" w:cs="Times New Roman"/>
          <w:sz w:val="24"/>
          <w:szCs w:val="24"/>
        </w:rPr>
        <w:t xml:space="preserve">nsure that such Confidential and Proprietary Information will be kept private and confidential, whether </w:t>
      </w:r>
      <w:r w:rsidRPr="00AB2A67">
        <w:rPr>
          <w:rFonts w:ascii="Times New Roman" w:hAnsi="Times New Roman" w:cs="Times New Roman"/>
          <w:sz w:val="24"/>
          <w:szCs w:val="24"/>
        </w:rPr>
        <w:t>such information is provided presently in connection with the initial discussions, or whether provided in the future in connection with the exploration or implementation</w:t>
      </w:r>
      <w:r w:rsidR="0021175A" w:rsidRPr="00AB2A67">
        <w:rPr>
          <w:rFonts w:ascii="Times New Roman" w:hAnsi="Times New Roman" w:cs="Times New Roman"/>
          <w:sz w:val="24"/>
          <w:szCs w:val="24"/>
        </w:rPr>
        <w:t xml:space="preserve"> of </w:t>
      </w:r>
      <w:r w:rsidRPr="00AB2A67">
        <w:rPr>
          <w:rFonts w:ascii="Times New Roman" w:hAnsi="Times New Roman" w:cs="Times New Roman"/>
          <w:sz w:val="24"/>
          <w:szCs w:val="24"/>
        </w:rPr>
        <w:t>subject</w:t>
      </w:r>
      <w:r w:rsidR="0021175A" w:rsidRPr="00AB2A67">
        <w:rPr>
          <w:rFonts w:ascii="Times New Roman" w:hAnsi="Times New Roman" w:cs="Times New Roman"/>
          <w:sz w:val="24"/>
          <w:szCs w:val="24"/>
        </w:rPr>
        <w:t xml:space="preserve"> of the </w:t>
      </w:r>
      <w:r w:rsidRPr="00AB2A67">
        <w:rPr>
          <w:rFonts w:ascii="Times New Roman" w:hAnsi="Times New Roman" w:cs="Times New Roman"/>
          <w:sz w:val="24"/>
          <w:szCs w:val="24"/>
        </w:rPr>
        <w:t>aforementioned</w:t>
      </w:r>
      <w:r w:rsidR="00185694" w:rsidRPr="00AB2A67">
        <w:rPr>
          <w:rFonts w:ascii="Times New Roman" w:hAnsi="Times New Roman" w:cs="Times New Roman"/>
          <w:sz w:val="24"/>
          <w:szCs w:val="24"/>
        </w:rPr>
        <w:t xml:space="preserve"> </w:t>
      </w:r>
      <w:r w:rsidRPr="00AB2A67">
        <w:rPr>
          <w:rFonts w:ascii="Times New Roman" w:hAnsi="Times New Roman" w:cs="Times New Roman"/>
          <w:sz w:val="24"/>
          <w:szCs w:val="24"/>
        </w:rPr>
        <w:t>relationship</w:t>
      </w:r>
      <w:r w:rsidRPr="00AB2A67">
        <w:rPr>
          <w:rFonts w:ascii="Times New Roman" w:eastAsia="Times New Roman" w:hAnsi="Times New Roman" w:cs="Times New Roman"/>
          <w:sz w:val="24"/>
          <w:szCs w:val="24"/>
        </w:rPr>
        <w:t xml:space="preserve"> or any other possible or actual business or commercial relationship</w:t>
      </w:r>
      <w:r w:rsidR="00A5341D" w:rsidRPr="00AB2A67">
        <w:rPr>
          <w:rFonts w:ascii="Times New Roman" w:eastAsia="Times New Roman" w:hAnsi="Times New Roman" w:cs="Times New Roman"/>
          <w:sz w:val="24"/>
          <w:szCs w:val="24"/>
        </w:rPr>
        <w:t xml:space="preserve"> between the Parties</w:t>
      </w:r>
      <w:r w:rsidRPr="00AB2A67">
        <w:rPr>
          <w:rFonts w:ascii="Times New Roman" w:eastAsia="Times New Roman" w:hAnsi="Times New Roman" w:cs="Times New Roman"/>
          <w:sz w:val="24"/>
          <w:szCs w:val="24"/>
        </w:rPr>
        <w:t xml:space="preserve">. </w:t>
      </w:r>
    </w:p>
    <w:p w14:paraId="003C22D4" w14:textId="77777777" w:rsidR="003221A5" w:rsidRPr="00AB2A67" w:rsidRDefault="003221A5" w:rsidP="000135A7">
      <w:pPr>
        <w:spacing w:after="240" w:line="240" w:lineRule="auto"/>
        <w:ind w:firstLine="72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NOW, THEREFORE, in consideration of the above, the Parties have agreed as follows:</w:t>
      </w:r>
    </w:p>
    <w:p w14:paraId="1E10DAF6" w14:textId="77777777" w:rsidR="003221A5" w:rsidRPr="00AB2A67" w:rsidRDefault="003221A5" w:rsidP="003C4537">
      <w:pPr>
        <w:pStyle w:val="ListParagraph"/>
        <w:numPr>
          <w:ilvl w:val="0"/>
          <w:numId w:val="2"/>
        </w:numPr>
        <w:spacing w:after="240" w:line="240" w:lineRule="auto"/>
        <w:ind w:left="36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For purposes of this Agreement:</w:t>
      </w:r>
    </w:p>
    <w:p w14:paraId="07ACDD36" w14:textId="77777777" w:rsidR="003221A5" w:rsidRPr="00AB2A67" w:rsidRDefault="003221A5" w:rsidP="005750ED">
      <w:pPr>
        <w:numPr>
          <w:ilvl w:val="0"/>
          <w:numId w:val="1"/>
        </w:numPr>
        <w:spacing w:after="240" w:line="240" w:lineRule="auto"/>
        <w:ind w:left="720"/>
        <w:jc w:val="both"/>
        <w:rPr>
          <w:rFonts w:ascii="Times New Roman" w:eastAsia="Times New Roman" w:hAnsi="Times New Roman" w:cs="Times New Roman"/>
          <w:sz w:val="24"/>
          <w:szCs w:val="24"/>
          <w:lang w:val="en-GB"/>
        </w:rPr>
      </w:pPr>
      <w:r w:rsidRPr="00AB2A67">
        <w:rPr>
          <w:rFonts w:ascii="Times New Roman" w:eastAsia="Times New Roman" w:hAnsi="Times New Roman" w:cs="Times New Roman"/>
          <w:sz w:val="24"/>
          <w:szCs w:val="24"/>
        </w:rPr>
        <w:t>“</w:t>
      </w:r>
      <w:r w:rsidRPr="00AB2A67">
        <w:rPr>
          <w:rFonts w:ascii="Times New Roman" w:eastAsia="Times New Roman" w:hAnsi="Times New Roman" w:cs="Times New Roman"/>
          <w:b/>
          <w:sz w:val="24"/>
          <w:szCs w:val="24"/>
        </w:rPr>
        <w:t>Affiliate</w:t>
      </w:r>
      <w:r w:rsidRPr="00AB2A67">
        <w:rPr>
          <w:rFonts w:ascii="Times New Roman" w:eastAsia="Times New Roman" w:hAnsi="Times New Roman" w:cs="Times New Roman"/>
          <w:sz w:val="24"/>
          <w:szCs w:val="24"/>
        </w:rPr>
        <w:t xml:space="preserve">” </w:t>
      </w:r>
      <w:r w:rsidR="00D25D12" w:rsidRPr="00AB2A67">
        <w:rPr>
          <w:rFonts w:ascii="Times New Roman" w:eastAsia="Times New Roman" w:hAnsi="Times New Roman" w:cs="Times New Roman"/>
          <w:sz w:val="24"/>
          <w:szCs w:val="24"/>
        </w:rPr>
        <w:t>me</w:t>
      </w:r>
      <w:r w:rsidR="00E03621" w:rsidRPr="00AB2A67">
        <w:rPr>
          <w:rFonts w:ascii="Times New Roman" w:eastAsia="Times New Roman" w:hAnsi="Times New Roman" w:cs="Times New Roman"/>
          <w:sz w:val="24"/>
          <w:szCs w:val="24"/>
        </w:rPr>
        <w:t>ans, in relation to a party</w:t>
      </w:r>
      <w:r w:rsidR="00D25D12" w:rsidRPr="00AB2A67">
        <w:rPr>
          <w:rFonts w:ascii="Times New Roman" w:eastAsia="Times New Roman" w:hAnsi="Times New Roman" w:cs="Times New Roman"/>
          <w:sz w:val="24"/>
          <w:szCs w:val="24"/>
        </w:rPr>
        <w:t>, any Persons that directly or indirectly through one or more intermediaries: (</w:t>
      </w:r>
      <w:proofErr w:type="spellStart"/>
      <w:r w:rsidR="00D25D12" w:rsidRPr="00AB2A67">
        <w:rPr>
          <w:rFonts w:ascii="Times New Roman" w:eastAsia="Times New Roman" w:hAnsi="Times New Roman" w:cs="Times New Roman"/>
          <w:sz w:val="24"/>
          <w:szCs w:val="24"/>
        </w:rPr>
        <w:t>i</w:t>
      </w:r>
      <w:proofErr w:type="spellEnd"/>
      <w:r w:rsidR="00D25D12" w:rsidRPr="00AB2A67">
        <w:rPr>
          <w:rFonts w:ascii="Times New Roman" w:eastAsia="Times New Roman" w:hAnsi="Times New Roman" w:cs="Times New Roman"/>
          <w:sz w:val="24"/>
          <w:szCs w:val="24"/>
        </w:rPr>
        <w:t xml:space="preserve">) control; or (ii) are controlled by; or (iii) are under common control with; or (iv) are the ultimate beneficial owners </w:t>
      </w:r>
      <w:proofErr w:type="gramStart"/>
      <w:r w:rsidR="00D25D12" w:rsidRPr="00AB2A67">
        <w:rPr>
          <w:rFonts w:ascii="Times New Roman" w:eastAsia="Times New Roman" w:hAnsi="Times New Roman" w:cs="Times New Roman"/>
          <w:sz w:val="24"/>
          <w:szCs w:val="24"/>
        </w:rPr>
        <w:t>of,</w:t>
      </w:r>
      <w:proofErr w:type="gramEnd"/>
      <w:r w:rsidR="00D25D12" w:rsidRPr="00AB2A67">
        <w:rPr>
          <w:rFonts w:ascii="Times New Roman" w:eastAsia="Times New Roman" w:hAnsi="Times New Roman" w:cs="Times New Roman"/>
          <w:sz w:val="24"/>
          <w:szCs w:val="24"/>
        </w:rPr>
        <w:t xml:space="preserve"> such specified </w:t>
      </w:r>
      <w:r w:rsidR="00E03621" w:rsidRPr="00AB2A67">
        <w:rPr>
          <w:rFonts w:ascii="Times New Roman" w:eastAsia="Times New Roman" w:hAnsi="Times New Roman" w:cs="Times New Roman"/>
          <w:sz w:val="24"/>
          <w:szCs w:val="24"/>
        </w:rPr>
        <w:t>party</w:t>
      </w:r>
      <w:r w:rsidR="00D25D12" w:rsidRPr="00AB2A67">
        <w:rPr>
          <w:rFonts w:ascii="Times New Roman" w:eastAsia="Times New Roman" w:hAnsi="Times New Roman" w:cs="Times New Roman"/>
          <w:sz w:val="24"/>
          <w:szCs w:val="24"/>
        </w:rPr>
        <w:t>.  For the purposes of this definition, "</w:t>
      </w:r>
      <w:r w:rsidR="00D25D12" w:rsidRPr="00AB2A67">
        <w:rPr>
          <w:rFonts w:ascii="Times New Roman" w:eastAsia="Times New Roman" w:hAnsi="Times New Roman" w:cs="Times New Roman"/>
          <w:b/>
          <w:sz w:val="24"/>
          <w:szCs w:val="24"/>
        </w:rPr>
        <w:t>control</w:t>
      </w:r>
      <w:r w:rsidR="00D25D12" w:rsidRPr="00AB2A67">
        <w:rPr>
          <w:rFonts w:ascii="Times New Roman" w:eastAsia="Times New Roman" w:hAnsi="Times New Roman" w:cs="Times New Roman"/>
          <w:sz w:val="24"/>
          <w:szCs w:val="24"/>
        </w:rPr>
        <w:t>" (including, with correlative meanings, the terms “</w:t>
      </w:r>
      <w:r w:rsidR="00D25D12" w:rsidRPr="00AB2A67">
        <w:rPr>
          <w:rFonts w:ascii="Times New Roman" w:eastAsia="Times New Roman" w:hAnsi="Times New Roman" w:cs="Times New Roman"/>
          <w:b/>
          <w:sz w:val="24"/>
          <w:szCs w:val="24"/>
        </w:rPr>
        <w:t>controls</w:t>
      </w:r>
      <w:r w:rsidR="00D25D12" w:rsidRPr="00AB2A67">
        <w:rPr>
          <w:rFonts w:ascii="Times New Roman" w:eastAsia="Times New Roman" w:hAnsi="Times New Roman" w:cs="Times New Roman"/>
          <w:sz w:val="24"/>
          <w:szCs w:val="24"/>
        </w:rPr>
        <w:t>”, "</w:t>
      </w:r>
      <w:r w:rsidR="00D25D12" w:rsidRPr="00AB2A67">
        <w:rPr>
          <w:rFonts w:ascii="Times New Roman" w:eastAsia="Times New Roman" w:hAnsi="Times New Roman" w:cs="Times New Roman"/>
          <w:b/>
          <w:sz w:val="24"/>
          <w:szCs w:val="24"/>
        </w:rPr>
        <w:t>controlled by</w:t>
      </w:r>
      <w:r w:rsidR="00D25D12" w:rsidRPr="00AB2A67">
        <w:rPr>
          <w:rFonts w:ascii="Times New Roman" w:eastAsia="Times New Roman" w:hAnsi="Times New Roman" w:cs="Times New Roman"/>
          <w:sz w:val="24"/>
          <w:szCs w:val="24"/>
        </w:rPr>
        <w:t>" and "</w:t>
      </w:r>
      <w:r w:rsidR="00D25D12" w:rsidRPr="00AB2A67">
        <w:rPr>
          <w:rFonts w:ascii="Times New Roman" w:eastAsia="Times New Roman" w:hAnsi="Times New Roman" w:cs="Times New Roman"/>
          <w:b/>
          <w:sz w:val="24"/>
          <w:szCs w:val="24"/>
        </w:rPr>
        <w:t>under common control with</w:t>
      </w:r>
      <w:r w:rsidR="00D25D12" w:rsidRPr="00AB2A67">
        <w:rPr>
          <w:rFonts w:ascii="Times New Roman" w:eastAsia="Times New Roman" w:hAnsi="Times New Roman" w:cs="Times New Roman"/>
          <w:sz w:val="24"/>
          <w:szCs w:val="24"/>
        </w:rPr>
        <w:t>"), as used with respect to any Person, means the possession, directly or indirectly, of the power to direct or cause the direction of the management or policies of such Person, whether through the ownership of voting securities, by agreement or otherwise;</w:t>
      </w:r>
    </w:p>
    <w:p w14:paraId="0DAF03E0" w14:textId="77777777" w:rsidR="003221A5" w:rsidRPr="00AB2A67" w:rsidRDefault="003221A5" w:rsidP="005750ED">
      <w:pPr>
        <w:numPr>
          <w:ilvl w:val="0"/>
          <w:numId w:val="1"/>
        </w:numPr>
        <w:spacing w:after="240" w:line="240" w:lineRule="auto"/>
        <w:ind w:left="720"/>
        <w:jc w:val="both"/>
        <w:rPr>
          <w:rFonts w:ascii="Times New Roman" w:eastAsia="Times New Roman" w:hAnsi="Times New Roman" w:cs="Times New Roman"/>
          <w:sz w:val="24"/>
          <w:szCs w:val="24"/>
          <w:lang w:val="en-GB"/>
        </w:rPr>
      </w:pPr>
      <w:r w:rsidRPr="00AB2A67">
        <w:rPr>
          <w:rFonts w:ascii="Times New Roman" w:eastAsia="Times New Roman" w:hAnsi="Times New Roman" w:cs="Times New Roman"/>
          <w:sz w:val="24"/>
          <w:szCs w:val="24"/>
        </w:rPr>
        <w:t>“</w:t>
      </w:r>
      <w:r w:rsidRPr="00AB2A67">
        <w:rPr>
          <w:rFonts w:ascii="Times New Roman" w:eastAsia="Times New Roman" w:hAnsi="Times New Roman" w:cs="Times New Roman"/>
          <w:b/>
          <w:sz w:val="24"/>
          <w:szCs w:val="24"/>
        </w:rPr>
        <w:t>Confidential and Proprietary Information</w:t>
      </w:r>
      <w:r w:rsidRPr="00AB2A67">
        <w:rPr>
          <w:rFonts w:ascii="Times New Roman" w:eastAsia="Times New Roman" w:hAnsi="Times New Roman" w:cs="Times New Roman"/>
          <w:sz w:val="24"/>
          <w:szCs w:val="24"/>
        </w:rPr>
        <w:t xml:space="preserve">” shall mean </w:t>
      </w:r>
      <w:r w:rsidRPr="00AB2A67">
        <w:rPr>
          <w:rFonts w:ascii="Times New Roman" w:eastAsia="Times New Roman" w:hAnsi="Times New Roman" w:cs="Times New Roman"/>
          <w:sz w:val="24"/>
          <w:szCs w:val="24"/>
          <w:lang w:val="en-GB"/>
        </w:rPr>
        <w:t xml:space="preserve">any and all information or data (in whatever medium including in written, oral, visual or electronic form) disclosed by or on behalf of a Party to the other or otherwise received by the other in the negotiation, entering into and/or performance of an agreement between the Parties, which </w:t>
      </w:r>
    </w:p>
    <w:p w14:paraId="0E345A65" w14:textId="77777777" w:rsidR="003221A5" w:rsidRPr="00AB2A67" w:rsidRDefault="003221A5" w:rsidP="000135A7">
      <w:pPr>
        <w:spacing w:after="240" w:line="240" w:lineRule="auto"/>
        <w:ind w:left="720" w:firstLine="720"/>
        <w:jc w:val="both"/>
        <w:rPr>
          <w:rFonts w:ascii="Times New Roman" w:eastAsia="Times New Roman" w:hAnsi="Times New Roman" w:cs="Times New Roman"/>
          <w:sz w:val="24"/>
          <w:szCs w:val="24"/>
          <w:lang w:val="en-GB"/>
        </w:rPr>
      </w:pPr>
      <w:r w:rsidRPr="00AB2A67">
        <w:rPr>
          <w:rFonts w:ascii="Times New Roman" w:eastAsia="Times New Roman" w:hAnsi="Times New Roman" w:cs="Times New Roman"/>
          <w:sz w:val="24"/>
          <w:szCs w:val="24"/>
          <w:lang w:val="en-GB"/>
        </w:rPr>
        <w:t>(</w:t>
      </w:r>
      <w:proofErr w:type="spellStart"/>
      <w:r w:rsidRPr="00AB2A67">
        <w:rPr>
          <w:rFonts w:ascii="Times New Roman" w:eastAsia="Times New Roman" w:hAnsi="Times New Roman" w:cs="Times New Roman"/>
          <w:sz w:val="24"/>
          <w:szCs w:val="24"/>
          <w:lang w:val="en-GB"/>
        </w:rPr>
        <w:t>i</w:t>
      </w:r>
      <w:proofErr w:type="spellEnd"/>
      <w:r w:rsidRPr="00AB2A67">
        <w:rPr>
          <w:rFonts w:ascii="Times New Roman" w:eastAsia="Times New Roman" w:hAnsi="Times New Roman" w:cs="Times New Roman"/>
          <w:sz w:val="24"/>
          <w:szCs w:val="24"/>
          <w:lang w:val="en-GB"/>
        </w:rPr>
        <w:t>) is expressly marked as confidential;</w:t>
      </w:r>
    </w:p>
    <w:p w14:paraId="097C7E65" w14:textId="77777777" w:rsidR="003221A5" w:rsidRPr="00AB2A67" w:rsidRDefault="003221A5" w:rsidP="000135A7">
      <w:pPr>
        <w:spacing w:after="240" w:line="240" w:lineRule="auto"/>
        <w:ind w:left="720" w:firstLine="720"/>
        <w:jc w:val="both"/>
        <w:rPr>
          <w:rFonts w:ascii="Times New Roman" w:eastAsia="Times New Roman" w:hAnsi="Times New Roman" w:cs="Times New Roman"/>
          <w:sz w:val="24"/>
          <w:szCs w:val="24"/>
          <w:lang w:val="en-GB"/>
        </w:rPr>
      </w:pPr>
      <w:r w:rsidRPr="00AB2A67">
        <w:rPr>
          <w:rFonts w:ascii="Times New Roman" w:eastAsia="Times New Roman" w:hAnsi="Times New Roman" w:cs="Times New Roman"/>
          <w:sz w:val="24"/>
          <w:szCs w:val="24"/>
          <w:lang w:val="en-GB"/>
        </w:rPr>
        <w:t xml:space="preserve">(ii) ought reasonably to be considered confidential or proprietary having regard to the nature of the information and the circumstances of its disclosure; or </w:t>
      </w:r>
    </w:p>
    <w:p w14:paraId="08098C2C" w14:textId="77777777" w:rsidR="003221A5" w:rsidRPr="00AB2A67" w:rsidRDefault="003221A5" w:rsidP="000135A7">
      <w:pPr>
        <w:spacing w:after="240" w:line="240" w:lineRule="auto"/>
        <w:ind w:left="720" w:firstLine="720"/>
        <w:jc w:val="both"/>
        <w:rPr>
          <w:rFonts w:ascii="Times New Roman" w:eastAsia="Times New Roman" w:hAnsi="Times New Roman" w:cs="Times New Roman"/>
          <w:sz w:val="24"/>
          <w:szCs w:val="24"/>
          <w:lang w:val="en-GB"/>
        </w:rPr>
      </w:pPr>
      <w:r w:rsidRPr="00AB2A67">
        <w:rPr>
          <w:rFonts w:ascii="Times New Roman" w:eastAsia="Times New Roman" w:hAnsi="Times New Roman" w:cs="Times New Roman"/>
          <w:sz w:val="24"/>
          <w:szCs w:val="24"/>
          <w:lang w:val="en-GB"/>
        </w:rPr>
        <w:t xml:space="preserve">(iii) concerns the technology, know how, trade secrets, </w:t>
      </w:r>
      <w:r w:rsidRPr="00AB2A67">
        <w:rPr>
          <w:rFonts w:ascii="Times New Roman" w:eastAsia="Times New Roman" w:hAnsi="Times New Roman" w:cs="Times New Roman"/>
          <w:sz w:val="24"/>
          <w:szCs w:val="24"/>
        </w:rPr>
        <w:t>methods, techniques, formulas, concepts, business models and analysis, compositions, compounds, projects,</w:t>
      </w:r>
      <w:r w:rsidRPr="00AB2A67">
        <w:rPr>
          <w:rFonts w:ascii="Times New Roman" w:eastAsia="Times New Roman" w:hAnsi="Times New Roman" w:cs="Times New Roman"/>
          <w:sz w:val="24"/>
          <w:szCs w:val="24"/>
          <w:lang w:val="en-GB"/>
        </w:rPr>
        <w:t xml:space="preserve"> products, processes, budgets, strategies, inventions, developments, investments and finances </w:t>
      </w:r>
      <w:r w:rsidRPr="00AB2A67">
        <w:rPr>
          <w:rFonts w:ascii="Times New Roman" w:eastAsia="Times New Roman" w:hAnsi="Times New Roman" w:cs="Times New Roman"/>
          <w:sz w:val="24"/>
          <w:szCs w:val="24"/>
        </w:rPr>
        <w:t>plans,</w:t>
      </w:r>
      <w:r w:rsidR="00D672BC" w:rsidRPr="00AB2A67">
        <w:rPr>
          <w:rFonts w:ascii="Times New Roman" w:eastAsia="Times New Roman" w:hAnsi="Times New Roman" w:cs="Times New Roman"/>
          <w:sz w:val="24"/>
          <w:szCs w:val="24"/>
        </w:rPr>
        <w:t xml:space="preserve"> </w:t>
      </w:r>
      <w:r w:rsidRPr="00AB2A67">
        <w:rPr>
          <w:rFonts w:ascii="Times New Roman" w:eastAsia="Times New Roman" w:hAnsi="Times New Roman" w:cs="Times New Roman"/>
          <w:sz w:val="24"/>
          <w:szCs w:val="24"/>
        </w:rPr>
        <w:t xml:space="preserve">research data, clinical data, personnel data, computer programs </w:t>
      </w:r>
      <w:r w:rsidRPr="00AB2A67">
        <w:rPr>
          <w:rFonts w:ascii="Times New Roman" w:eastAsia="Times New Roman" w:hAnsi="Times New Roman" w:cs="Times New Roman"/>
          <w:sz w:val="24"/>
          <w:szCs w:val="24"/>
          <w:lang w:val="en-GB"/>
        </w:rPr>
        <w:t xml:space="preserve">of that party </w:t>
      </w:r>
      <w:r w:rsidRPr="00AB2A67">
        <w:rPr>
          <w:rFonts w:ascii="Times New Roman" w:eastAsia="Times New Roman" w:hAnsi="Times New Roman" w:cs="Times New Roman"/>
          <w:sz w:val="24"/>
          <w:szCs w:val="24"/>
          <w:lang w:val="en-GB"/>
        </w:rPr>
        <w:lastRenderedPageBreak/>
        <w:t>and any of its Affiliates or of the suppliers, stakeholders, investment managers, partnerships, customers or clients of that Party,</w:t>
      </w:r>
    </w:p>
    <w:p w14:paraId="71533AE7" w14:textId="77777777" w:rsidR="003221A5" w:rsidRPr="00AB2A67" w:rsidRDefault="003221A5" w:rsidP="005750ED">
      <w:pPr>
        <w:spacing w:after="240" w:line="240" w:lineRule="auto"/>
        <w:ind w:left="72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lang w:val="en-GB"/>
        </w:rPr>
        <w:t xml:space="preserve">together with </w:t>
      </w:r>
      <w:proofErr w:type="gramStart"/>
      <w:r w:rsidRPr="00AB2A67">
        <w:rPr>
          <w:rFonts w:ascii="Times New Roman" w:eastAsia="Times New Roman" w:hAnsi="Times New Roman" w:cs="Times New Roman"/>
          <w:sz w:val="24"/>
          <w:szCs w:val="24"/>
          <w:lang w:val="en-GB"/>
        </w:rPr>
        <w:t>any and all</w:t>
      </w:r>
      <w:proofErr w:type="gramEnd"/>
      <w:r w:rsidRPr="00AB2A67">
        <w:rPr>
          <w:rFonts w:ascii="Times New Roman" w:eastAsia="Times New Roman" w:hAnsi="Times New Roman" w:cs="Times New Roman"/>
          <w:sz w:val="24"/>
          <w:szCs w:val="24"/>
          <w:lang w:val="en-GB"/>
        </w:rPr>
        <w:t xml:space="preserve"> information which has been or which may be derived or obtained from any such information;</w:t>
      </w:r>
    </w:p>
    <w:p w14:paraId="210799FB" w14:textId="77777777" w:rsidR="003221A5" w:rsidRPr="00AB2A67" w:rsidRDefault="003221A5" w:rsidP="005750ED">
      <w:pPr>
        <w:numPr>
          <w:ilvl w:val="0"/>
          <w:numId w:val="1"/>
        </w:numPr>
        <w:spacing w:after="240" w:line="240" w:lineRule="auto"/>
        <w:ind w:left="72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 xml:space="preserve"> “</w:t>
      </w:r>
      <w:proofErr w:type="spellStart"/>
      <w:r w:rsidRPr="00AB2A67">
        <w:rPr>
          <w:rFonts w:ascii="Times New Roman" w:eastAsia="Times New Roman" w:hAnsi="Times New Roman" w:cs="Times New Roman"/>
          <w:b/>
          <w:sz w:val="24"/>
          <w:szCs w:val="24"/>
        </w:rPr>
        <w:t>Disclosee</w:t>
      </w:r>
      <w:proofErr w:type="spellEnd"/>
      <w:r w:rsidRPr="00AB2A67">
        <w:rPr>
          <w:rFonts w:ascii="Times New Roman" w:eastAsia="Times New Roman" w:hAnsi="Times New Roman" w:cs="Times New Roman"/>
          <w:sz w:val="24"/>
          <w:szCs w:val="24"/>
        </w:rPr>
        <w:t xml:space="preserve">” shall refer to a Party receiving Confidential and Proprietary Information from the other Party; </w:t>
      </w:r>
    </w:p>
    <w:p w14:paraId="3BAAFD30" w14:textId="77777777" w:rsidR="00D25D12" w:rsidRPr="00AB2A67" w:rsidRDefault="003221A5" w:rsidP="005750ED">
      <w:pPr>
        <w:numPr>
          <w:ilvl w:val="0"/>
          <w:numId w:val="1"/>
        </w:numPr>
        <w:spacing w:after="240" w:line="240" w:lineRule="auto"/>
        <w:ind w:left="72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 xml:space="preserve"> “</w:t>
      </w:r>
      <w:r w:rsidRPr="00AB2A67">
        <w:rPr>
          <w:rFonts w:ascii="Times New Roman" w:eastAsia="Times New Roman" w:hAnsi="Times New Roman" w:cs="Times New Roman"/>
          <w:b/>
          <w:sz w:val="24"/>
          <w:szCs w:val="24"/>
        </w:rPr>
        <w:t>Discloser</w:t>
      </w:r>
      <w:r w:rsidRPr="00AB2A67">
        <w:rPr>
          <w:rFonts w:ascii="Times New Roman" w:eastAsia="Times New Roman" w:hAnsi="Times New Roman" w:cs="Times New Roman"/>
          <w:sz w:val="24"/>
          <w:szCs w:val="24"/>
        </w:rPr>
        <w:t>” shall refer to a Party disclosing Confidential and Proprietary Information to the other Party</w:t>
      </w:r>
      <w:r w:rsidR="00D25D12" w:rsidRPr="00AB2A67">
        <w:rPr>
          <w:rFonts w:ascii="Times New Roman" w:eastAsia="Times New Roman" w:hAnsi="Times New Roman" w:cs="Times New Roman"/>
          <w:sz w:val="24"/>
          <w:szCs w:val="24"/>
        </w:rPr>
        <w:t>;</w:t>
      </w:r>
    </w:p>
    <w:p w14:paraId="29BFED76" w14:textId="77777777" w:rsidR="003221A5" w:rsidRPr="00AB2A67" w:rsidRDefault="00D25D12" w:rsidP="005750ED">
      <w:pPr>
        <w:numPr>
          <w:ilvl w:val="0"/>
          <w:numId w:val="1"/>
        </w:numPr>
        <w:spacing w:after="240" w:line="240" w:lineRule="auto"/>
        <w:ind w:left="72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w:t>
      </w:r>
      <w:r w:rsidRPr="00AB2A67">
        <w:rPr>
          <w:rFonts w:ascii="Times New Roman" w:eastAsia="Times New Roman" w:hAnsi="Times New Roman" w:cs="Times New Roman"/>
          <w:b/>
          <w:sz w:val="24"/>
          <w:szCs w:val="24"/>
        </w:rPr>
        <w:t>Person</w:t>
      </w:r>
      <w:r w:rsidRPr="00AB2A67">
        <w:rPr>
          <w:rFonts w:ascii="Times New Roman" w:eastAsia="Times New Roman" w:hAnsi="Times New Roman" w:cs="Times New Roman"/>
          <w:sz w:val="24"/>
          <w:szCs w:val="24"/>
        </w:rPr>
        <w:t>” includes, without limitation, any individual, corporation, company, group or partnership.</w:t>
      </w:r>
      <w:r w:rsidR="003221A5" w:rsidRPr="00AB2A67">
        <w:rPr>
          <w:rFonts w:ascii="Times New Roman" w:eastAsia="Times New Roman" w:hAnsi="Times New Roman" w:cs="Times New Roman"/>
          <w:sz w:val="24"/>
          <w:szCs w:val="24"/>
        </w:rPr>
        <w:t xml:space="preserve"> </w:t>
      </w:r>
    </w:p>
    <w:p w14:paraId="4305853C" w14:textId="77777777" w:rsidR="003221A5" w:rsidRPr="00AB2A67" w:rsidRDefault="003221A5" w:rsidP="003C4537">
      <w:pPr>
        <w:pStyle w:val="ListParagraph"/>
        <w:numPr>
          <w:ilvl w:val="0"/>
          <w:numId w:val="2"/>
        </w:numPr>
        <w:tabs>
          <w:tab w:val="left" w:pos="360"/>
        </w:tabs>
        <w:spacing w:after="240" w:line="240" w:lineRule="auto"/>
        <w:ind w:left="360"/>
        <w:jc w:val="both"/>
        <w:rPr>
          <w:rFonts w:ascii="Times New Roman" w:eastAsia="Times New Roman" w:hAnsi="Times New Roman" w:cs="Times New Roman"/>
          <w:sz w:val="24"/>
          <w:szCs w:val="24"/>
        </w:rPr>
      </w:pP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agrees to keep strictly confidential all Confidential and Proprietary Information received by it and to use such Confidential and Proprietary Information solely for the purpose with respect to which such disclosure was made, whether such information was disclosed for the purpose of analyzing</w:t>
      </w:r>
      <w:r w:rsidR="003C4537" w:rsidRPr="00AB2A67">
        <w:rPr>
          <w:rFonts w:ascii="Times New Roman" w:eastAsia="Times New Roman" w:hAnsi="Times New Roman" w:cs="Times New Roman"/>
          <w:sz w:val="24"/>
          <w:szCs w:val="24"/>
        </w:rPr>
        <w:t>,</w:t>
      </w:r>
      <w:r w:rsidRPr="00AB2A67">
        <w:rPr>
          <w:rFonts w:ascii="Times New Roman" w:eastAsia="Times New Roman" w:hAnsi="Times New Roman" w:cs="Times New Roman"/>
          <w:sz w:val="24"/>
          <w:szCs w:val="24"/>
        </w:rPr>
        <w:t xml:space="preserve"> exploration or implementation of a possible or actual business or commercial relationship between the Parties.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agrees that </w:t>
      </w:r>
      <w:proofErr w:type="gramStart"/>
      <w:r w:rsidRPr="00AB2A67">
        <w:rPr>
          <w:rFonts w:ascii="Times New Roman" w:eastAsia="Times New Roman" w:hAnsi="Times New Roman" w:cs="Times New Roman"/>
          <w:sz w:val="24"/>
          <w:szCs w:val="24"/>
        </w:rPr>
        <w:t>any and all</w:t>
      </w:r>
      <w:proofErr w:type="gramEnd"/>
      <w:r w:rsidRPr="00AB2A67">
        <w:rPr>
          <w:rFonts w:ascii="Times New Roman" w:eastAsia="Times New Roman" w:hAnsi="Times New Roman" w:cs="Times New Roman"/>
          <w:sz w:val="24"/>
          <w:szCs w:val="24"/>
        </w:rPr>
        <w:t xml:space="preserve"> Confidential and Proprietary Information is and shall remain protected as proprietary and confidential information, property and trade secrets of Discloser.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shall not, directly or indirectly, use any Confidential and Proprietary Information for its own or any third party’s benefit, or otherwise disclose</w:t>
      </w:r>
      <w:r w:rsidR="00890D7B" w:rsidRPr="00AB2A67">
        <w:rPr>
          <w:rFonts w:ascii="Times New Roman" w:eastAsia="Times New Roman" w:hAnsi="Times New Roman" w:cs="Times New Roman"/>
          <w:sz w:val="24"/>
          <w:szCs w:val="24"/>
        </w:rPr>
        <w:t xml:space="preserve"> other than to its Affiliates and its and their</w:t>
      </w:r>
      <w:r w:rsidRPr="00AB2A67">
        <w:rPr>
          <w:rFonts w:ascii="Times New Roman" w:eastAsia="Times New Roman" w:hAnsi="Times New Roman" w:cs="Times New Roman"/>
          <w:sz w:val="24"/>
          <w:szCs w:val="24"/>
        </w:rPr>
        <w:t xml:space="preserve"> </w:t>
      </w:r>
      <w:r w:rsidR="00890D7B" w:rsidRPr="00AB2A67">
        <w:rPr>
          <w:rFonts w:ascii="Times New Roman" w:eastAsia="Times New Roman" w:hAnsi="Times New Roman" w:cs="Times New Roman"/>
          <w:sz w:val="24"/>
          <w:szCs w:val="24"/>
        </w:rPr>
        <w:t>affiliates’ directors, employees, officers and advisers (collectively the “</w:t>
      </w:r>
      <w:r w:rsidR="00890D7B" w:rsidRPr="00AB2A67">
        <w:rPr>
          <w:rFonts w:ascii="Times New Roman" w:eastAsia="Times New Roman" w:hAnsi="Times New Roman" w:cs="Times New Roman"/>
          <w:b/>
          <w:sz w:val="24"/>
          <w:szCs w:val="24"/>
        </w:rPr>
        <w:t>Representatives</w:t>
      </w:r>
      <w:r w:rsidR="00890D7B" w:rsidRPr="00AB2A67">
        <w:rPr>
          <w:rFonts w:ascii="Times New Roman" w:eastAsia="Times New Roman" w:hAnsi="Times New Roman" w:cs="Times New Roman"/>
          <w:sz w:val="24"/>
          <w:szCs w:val="24"/>
        </w:rPr>
        <w:t xml:space="preserve">”) on a need to know basis, </w:t>
      </w:r>
      <w:r w:rsidRPr="00AB2A67">
        <w:rPr>
          <w:rFonts w:ascii="Times New Roman" w:eastAsia="Times New Roman" w:hAnsi="Times New Roman" w:cs="Times New Roman"/>
          <w:sz w:val="24"/>
          <w:szCs w:val="24"/>
        </w:rPr>
        <w:t>any of Discloser’s Confidential and Proprietary Information for any purpose other than the purposes for which such information was disclosed, without the prior written consent of Discloser.</w:t>
      </w:r>
      <w:r w:rsidR="00C21301" w:rsidRPr="00AB2A67">
        <w:rPr>
          <w:rFonts w:ascii="Times New Roman" w:eastAsia="Times New Roman" w:hAnsi="Times New Roman" w:cs="Times New Roman"/>
          <w:sz w:val="24"/>
          <w:szCs w:val="24"/>
        </w:rPr>
        <w:t xml:space="preserve"> The </w:t>
      </w:r>
      <w:proofErr w:type="spellStart"/>
      <w:r w:rsidR="00C21301" w:rsidRPr="00AB2A67">
        <w:rPr>
          <w:rFonts w:ascii="Times New Roman" w:eastAsia="Times New Roman" w:hAnsi="Times New Roman" w:cs="Times New Roman"/>
          <w:sz w:val="24"/>
          <w:szCs w:val="24"/>
        </w:rPr>
        <w:t>Disclosee</w:t>
      </w:r>
      <w:proofErr w:type="spellEnd"/>
      <w:r w:rsidR="00C21301" w:rsidRPr="00AB2A67">
        <w:rPr>
          <w:rFonts w:ascii="Times New Roman" w:eastAsia="Times New Roman" w:hAnsi="Times New Roman" w:cs="Times New Roman"/>
          <w:sz w:val="24"/>
          <w:szCs w:val="24"/>
        </w:rPr>
        <w:t xml:space="preserve"> shall inform each of the Representatives of the confidential nature of the Confidential and Proprietary Information and shall be responsible for any breach by the Representative of the terms of this Agreement.  </w:t>
      </w:r>
    </w:p>
    <w:p w14:paraId="45D51F92" w14:textId="77777777" w:rsidR="00785A08" w:rsidRPr="00AB2A67" w:rsidRDefault="00785A08" w:rsidP="00785A08">
      <w:pPr>
        <w:pStyle w:val="ListParagraph"/>
        <w:spacing w:after="240" w:line="240" w:lineRule="auto"/>
        <w:ind w:left="1080"/>
        <w:jc w:val="both"/>
        <w:rPr>
          <w:rFonts w:ascii="Times New Roman" w:eastAsia="Times New Roman" w:hAnsi="Times New Roman" w:cs="Times New Roman"/>
          <w:sz w:val="24"/>
          <w:szCs w:val="24"/>
        </w:rPr>
      </w:pPr>
    </w:p>
    <w:p w14:paraId="1C28F68A" w14:textId="77777777" w:rsidR="003221A5" w:rsidRPr="00AB2A67" w:rsidRDefault="003221A5" w:rsidP="003C4537">
      <w:pPr>
        <w:pStyle w:val="ListParagraph"/>
        <w:numPr>
          <w:ilvl w:val="0"/>
          <w:numId w:val="2"/>
        </w:numPr>
        <w:spacing w:after="240" w:line="240" w:lineRule="auto"/>
        <w:ind w:left="360"/>
        <w:jc w:val="both"/>
        <w:rPr>
          <w:rFonts w:ascii="Times New Roman" w:eastAsia="Times New Roman" w:hAnsi="Times New Roman" w:cs="Times New Roman"/>
          <w:sz w:val="24"/>
          <w:szCs w:val="24"/>
        </w:rPr>
      </w:pP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w:t>
      </w:r>
      <w:r w:rsidR="00785A08" w:rsidRPr="00AB2A67">
        <w:rPr>
          <w:rFonts w:ascii="Times New Roman" w:eastAsia="Times New Roman" w:hAnsi="Times New Roman" w:cs="Times New Roman"/>
          <w:sz w:val="24"/>
          <w:szCs w:val="24"/>
        </w:rPr>
        <w:t xml:space="preserve">further </w:t>
      </w:r>
      <w:r w:rsidRPr="00AB2A67">
        <w:rPr>
          <w:rFonts w:ascii="Times New Roman" w:eastAsia="Times New Roman" w:hAnsi="Times New Roman" w:cs="Times New Roman"/>
          <w:sz w:val="24"/>
          <w:szCs w:val="24"/>
        </w:rPr>
        <w:t>agrees (</w:t>
      </w:r>
      <w:proofErr w:type="spellStart"/>
      <w:r w:rsidRPr="00AB2A67">
        <w:rPr>
          <w:rFonts w:ascii="Times New Roman" w:eastAsia="Times New Roman" w:hAnsi="Times New Roman" w:cs="Times New Roman"/>
          <w:sz w:val="24"/>
          <w:szCs w:val="24"/>
        </w:rPr>
        <w:t>i</w:t>
      </w:r>
      <w:proofErr w:type="spellEnd"/>
      <w:r w:rsidRPr="00AB2A67">
        <w:rPr>
          <w:rFonts w:ascii="Times New Roman" w:eastAsia="Times New Roman" w:hAnsi="Times New Roman" w:cs="Times New Roman"/>
          <w:sz w:val="24"/>
          <w:szCs w:val="24"/>
        </w:rPr>
        <w:t>) to use the utmost degree of care to maintain and protect the confidentiality of all Confidential and Proprietary Information and (ii) not to disclose the Confidential and Proprietary Information to any third party</w:t>
      </w:r>
      <w:r w:rsidR="00C21301" w:rsidRPr="00AB2A67">
        <w:rPr>
          <w:rFonts w:ascii="Times New Roman" w:eastAsia="Times New Roman" w:hAnsi="Times New Roman" w:cs="Times New Roman"/>
          <w:sz w:val="24"/>
          <w:szCs w:val="24"/>
        </w:rPr>
        <w:t xml:space="preserve"> except as agreed in this Confidentiality Agreement</w:t>
      </w:r>
      <w:r w:rsidRPr="00AB2A67">
        <w:rPr>
          <w:rFonts w:ascii="Times New Roman" w:eastAsia="Times New Roman" w:hAnsi="Times New Roman" w:cs="Times New Roman"/>
          <w:sz w:val="24"/>
          <w:szCs w:val="24"/>
        </w:rPr>
        <w:t xml:space="preserve">.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will inform those employees, agents and other permitted third parties who may have access to the Confidential and Proprietary Information that such information is confidential information and proprietary trade secrets of Discloser.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shall use its best efforts to ensure compliance with this Agreement by its </w:t>
      </w:r>
      <w:r w:rsidR="00C21301" w:rsidRPr="00AB2A67">
        <w:rPr>
          <w:rFonts w:ascii="Times New Roman" w:eastAsia="Times New Roman" w:hAnsi="Times New Roman" w:cs="Times New Roman"/>
          <w:sz w:val="24"/>
          <w:szCs w:val="24"/>
        </w:rPr>
        <w:t>Representatives</w:t>
      </w:r>
      <w:r w:rsidRPr="00AB2A67">
        <w:rPr>
          <w:rFonts w:ascii="Times New Roman" w:eastAsia="Times New Roman" w:hAnsi="Times New Roman" w:cs="Times New Roman"/>
          <w:sz w:val="24"/>
          <w:szCs w:val="24"/>
        </w:rPr>
        <w:t xml:space="preserve"> having access to the Confidential and Proprietary Information; provided, however, that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shall not disclose any such Confidential and Proprietary Information to any third party unless Discloser has given his prior consent and such third party has entered into a binding agreement with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or with Discloser to keep such information confidential</w:t>
      </w:r>
      <w:r w:rsidR="00AD219E" w:rsidRPr="00AB2A67">
        <w:rPr>
          <w:rFonts w:ascii="Times New Roman" w:eastAsia="Times New Roman" w:hAnsi="Times New Roman" w:cs="Times New Roman"/>
          <w:sz w:val="24"/>
          <w:szCs w:val="24"/>
        </w:rPr>
        <w:t xml:space="preserve"> (except for cases where </w:t>
      </w:r>
      <w:proofErr w:type="spellStart"/>
      <w:r w:rsidR="00AD219E" w:rsidRPr="00AB2A67">
        <w:rPr>
          <w:rFonts w:ascii="Times New Roman" w:eastAsia="Times New Roman" w:hAnsi="Times New Roman" w:cs="Times New Roman"/>
          <w:sz w:val="24"/>
          <w:szCs w:val="24"/>
        </w:rPr>
        <w:t>Disclosee</w:t>
      </w:r>
      <w:proofErr w:type="spellEnd"/>
      <w:r w:rsidR="00AD219E" w:rsidRPr="00AB2A67">
        <w:rPr>
          <w:rFonts w:ascii="Times New Roman" w:eastAsia="Times New Roman" w:hAnsi="Times New Roman" w:cs="Times New Roman"/>
          <w:sz w:val="24"/>
          <w:szCs w:val="24"/>
        </w:rPr>
        <w:t xml:space="preserve"> has confirmed in writing that such separate agreement with a particular third party is not required)</w:t>
      </w:r>
      <w:r w:rsidRPr="00AB2A67">
        <w:rPr>
          <w:rFonts w:ascii="Times New Roman" w:eastAsia="Times New Roman" w:hAnsi="Times New Roman" w:cs="Times New Roman"/>
          <w:sz w:val="24"/>
          <w:szCs w:val="24"/>
        </w:rPr>
        <w:t xml:space="preserve">.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agrees not to provide any portion of the Confidential and Proprietary Information to any of its </w:t>
      </w:r>
      <w:r w:rsidR="00C21301" w:rsidRPr="00AB2A67">
        <w:rPr>
          <w:rFonts w:ascii="Times New Roman" w:eastAsia="Times New Roman" w:hAnsi="Times New Roman" w:cs="Times New Roman"/>
          <w:sz w:val="24"/>
          <w:szCs w:val="24"/>
        </w:rPr>
        <w:t>Representatives</w:t>
      </w:r>
      <w:r w:rsidRPr="00AB2A67">
        <w:rPr>
          <w:rFonts w:ascii="Times New Roman" w:eastAsia="Times New Roman" w:hAnsi="Times New Roman" w:cs="Times New Roman"/>
          <w:sz w:val="24"/>
          <w:szCs w:val="24"/>
        </w:rPr>
        <w:t xml:space="preserve"> who do not have a need to know the Confidential and Proprietary Information in connection with the purposes specified herein.</w:t>
      </w:r>
    </w:p>
    <w:p w14:paraId="6A86BF15" w14:textId="77777777" w:rsidR="00D63A4E" w:rsidRPr="00AB2A67" w:rsidRDefault="00D63A4E" w:rsidP="00D63A4E">
      <w:pPr>
        <w:pStyle w:val="ListParagraph"/>
        <w:spacing w:after="240" w:line="240" w:lineRule="auto"/>
        <w:ind w:left="360"/>
        <w:jc w:val="both"/>
        <w:rPr>
          <w:rFonts w:ascii="Times New Roman" w:eastAsia="Times New Roman" w:hAnsi="Times New Roman" w:cs="Times New Roman"/>
          <w:sz w:val="24"/>
          <w:szCs w:val="24"/>
        </w:rPr>
      </w:pPr>
    </w:p>
    <w:p w14:paraId="4E5D7640" w14:textId="77777777" w:rsidR="00D63A4E" w:rsidRPr="00AB2A67" w:rsidRDefault="00D63A4E" w:rsidP="003C4537">
      <w:pPr>
        <w:pStyle w:val="ListParagraph"/>
        <w:numPr>
          <w:ilvl w:val="0"/>
          <w:numId w:val="2"/>
        </w:numPr>
        <w:spacing w:after="240" w:line="240" w:lineRule="auto"/>
        <w:ind w:left="360"/>
        <w:jc w:val="both"/>
        <w:rPr>
          <w:rFonts w:ascii="Times New Roman" w:eastAsia="Times New Roman" w:hAnsi="Times New Roman" w:cs="Times New Roman"/>
          <w:sz w:val="24"/>
          <w:szCs w:val="24"/>
        </w:rPr>
      </w:pPr>
      <w:r w:rsidRPr="00AB2A67">
        <w:rPr>
          <w:rFonts w:ascii="Times New Roman" w:eastAsia="Times New Roman" w:hAnsi="Times New Roman" w:cs="Times New Roman"/>
          <w:bCs/>
          <w:iCs/>
          <w:sz w:val="24"/>
          <w:szCs w:val="24"/>
        </w:rPr>
        <w:t xml:space="preserve">Notwithstanding anything herein to the contrary, if </w:t>
      </w:r>
      <w:proofErr w:type="spellStart"/>
      <w:r w:rsidRPr="00AB2A67">
        <w:rPr>
          <w:rFonts w:ascii="Times New Roman" w:eastAsia="Times New Roman" w:hAnsi="Times New Roman" w:cs="Times New Roman"/>
          <w:bCs/>
          <w:iCs/>
          <w:sz w:val="24"/>
          <w:szCs w:val="24"/>
        </w:rPr>
        <w:t>Disclosee</w:t>
      </w:r>
      <w:proofErr w:type="spellEnd"/>
      <w:r w:rsidRPr="00AB2A67">
        <w:rPr>
          <w:rFonts w:ascii="Times New Roman" w:eastAsia="Times New Roman" w:hAnsi="Times New Roman" w:cs="Times New Roman"/>
          <w:bCs/>
          <w:iCs/>
          <w:sz w:val="24"/>
          <w:szCs w:val="24"/>
        </w:rPr>
        <w:t xml:space="preserve"> either (</w:t>
      </w:r>
      <w:proofErr w:type="spellStart"/>
      <w:r w:rsidRPr="00AB2A67">
        <w:rPr>
          <w:rFonts w:ascii="Times New Roman" w:eastAsia="Times New Roman" w:hAnsi="Times New Roman" w:cs="Times New Roman"/>
          <w:bCs/>
          <w:iCs/>
          <w:sz w:val="24"/>
          <w:szCs w:val="24"/>
        </w:rPr>
        <w:t>i</w:t>
      </w:r>
      <w:proofErr w:type="spellEnd"/>
      <w:r w:rsidRPr="00AB2A67">
        <w:rPr>
          <w:rFonts w:ascii="Times New Roman" w:eastAsia="Times New Roman" w:hAnsi="Times New Roman" w:cs="Times New Roman"/>
          <w:bCs/>
          <w:iCs/>
          <w:sz w:val="24"/>
          <w:szCs w:val="24"/>
        </w:rPr>
        <w:t xml:space="preserve">) determines on the advice of its counsel that it is required to disclose any information pursuant to applicable law or the rules or regulations of a governmental entity or (ii) receives any demand under lawful process or from any governmental entity to disclose or provide information of the Discloser that is subject to an obligation of confidentiality, </w:t>
      </w:r>
      <w:proofErr w:type="spellStart"/>
      <w:r w:rsidRPr="00AB2A67">
        <w:rPr>
          <w:rFonts w:ascii="Times New Roman" w:eastAsia="Times New Roman" w:hAnsi="Times New Roman" w:cs="Times New Roman"/>
          <w:bCs/>
          <w:iCs/>
          <w:sz w:val="24"/>
          <w:szCs w:val="24"/>
        </w:rPr>
        <w:t>Disclosee</w:t>
      </w:r>
      <w:proofErr w:type="spellEnd"/>
      <w:r w:rsidRPr="00AB2A67">
        <w:rPr>
          <w:rFonts w:ascii="Times New Roman" w:eastAsia="Times New Roman" w:hAnsi="Times New Roman" w:cs="Times New Roman"/>
          <w:bCs/>
          <w:iCs/>
          <w:sz w:val="24"/>
          <w:szCs w:val="24"/>
        </w:rPr>
        <w:t xml:space="preserve"> shall, to the extent legally permissible, notify Discloser prior to disclosing or providing such information and, if Discloser so requests, cooperate at the expense of Discloser in seeking any protective arrangements reasonably requested by Discloser.  If a protective arrangement is not obtained, the </w:t>
      </w:r>
      <w:proofErr w:type="spellStart"/>
      <w:r w:rsidRPr="00AB2A67">
        <w:rPr>
          <w:rFonts w:ascii="Times New Roman" w:eastAsia="Times New Roman" w:hAnsi="Times New Roman" w:cs="Times New Roman"/>
          <w:bCs/>
          <w:iCs/>
          <w:sz w:val="24"/>
          <w:szCs w:val="24"/>
        </w:rPr>
        <w:t>Disclosee</w:t>
      </w:r>
      <w:proofErr w:type="spellEnd"/>
      <w:r w:rsidRPr="00AB2A67">
        <w:rPr>
          <w:rFonts w:ascii="Times New Roman" w:eastAsia="Times New Roman" w:hAnsi="Times New Roman" w:cs="Times New Roman"/>
          <w:bCs/>
          <w:iCs/>
          <w:sz w:val="24"/>
          <w:szCs w:val="24"/>
        </w:rPr>
        <w:t xml:space="preserve"> (A) may thereafter disclose or provide such information to the extent required by such law (as so advised by counsel) or by lawful process or such governmental entity, without liability therefor and (B) shall exercise commercially reasonable efforts to have confidential treatment accorded to any such information so provided or furnished.</w:t>
      </w:r>
    </w:p>
    <w:p w14:paraId="728E451F" w14:textId="77777777" w:rsidR="00785A08" w:rsidRPr="00AB2A67" w:rsidRDefault="00785A08" w:rsidP="00785A08">
      <w:pPr>
        <w:pStyle w:val="ListParagraph"/>
        <w:spacing w:after="240" w:line="240" w:lineRule="auto"/>
        <w:ind w:left="360"/>
        <w:jc w:val="both"/>
        <w:rPr>
          <w:rFonts w:ascii="Times New Roman" w:eastAsia="Times New Roman" w:hAnsi="Times New Roman" w:cs="Times New Roman"/>
          <w:sz w:val="24"/>
          <w:szCs w:val="24"/>
        </w:rPr>
      </w:pPr>
    </w:p>
    <w:p w14:paraId="56FEA83A" w14:textId="77777777" w:rsidR="003221A5" w:rsidRPr="00AB2A67" w:rsidRDefault="003221A5" w:rsidP="00B625FE">
      <w:pPr>
        <w:pStyle w:val="ListParagraph"/>
        <w:numPr>
          <w:ilvl w:val="0"/>
          <w:numId w:val="2"/>
        </w:numPr>
        <w:spacing w:after="240" w:line="240" w:lineRule="auto"/>
        <w:ind w:left="360"/>
        <w:jc w:val="both"/>
        <w:rPr>
          <w:rFonts w:ascii="Times New Roman" w:hAnsi="Times New Roman" w:cs="Times New Roman"/>
          <w:sz w:val="24"/>
          <w:szCs w:val="24"/>
          <w:lang w:val="en-GB"/>
        </w:rPr>
      </w:pPr>
      <w:r w:rsidRPr="00AB2A67">
        <w:rPr>
          <w:rFonts w:ascii="Times New Roman" w:eastAsia="Times New Roman" w:hAnsi="Times New Roman" w:cs="Times New Roman"/>
          <w:sz w:val="24"/>
          <w:szCs w:val="24"/>
        </w:rPr>
        <w:t xml:space="preserve">Upon request of Discloser,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agrees to return</w:t>
      </w:r>
      <w:r w:rsidR="00C21301" w:rsidRPr="00AB2A67">
        <w:rPr>
          <w:rFonts w:ascii="Times New Roman" w:eastAsia="Times New Roman" w:hAnsi="Times New Roman" w:cs="Times New Roman"/>
          <w:sz w:val="24"/>
          <w:szCs w:val="24"/>
        </w:rPr>
        <w:t xml:space="preserve"> or destroy (at the </w:t>
      </w:r>
      <w:proofErr w:type="spellStart"/>
      <w:r w:rsidR="00C21301" w:rsidRPr="00AB2A67">
        <w:rPr>
          <w:rFonts w:ascii="Times New Roman" w:eastAsia="Times New Roman" w:hAnsi="Times New Roman" w:cs="Times New Roman"/>
          <w:sz w:val="24"/>
          <w:szCs w:val="24"/>
        </w:rPr>
        <w:t>Disclosee’s</w:t>
      </w:r>
      <w:proofErr w:type="spellEnd"/>
      <w:r w:rsidR="00C21301" w:rsidRPr="00AB2A67">
        <w:rPr>
          <w:rFonts w:ascii="Times New Roman" w:eastAsia="Times New Roman" w:hAnsi="Times New Roman" w:cs="Times New Roman"/>
          <w:sz w:val="24"/>
          <w:szCs w:val="24"/>
        </w:rPr>
        <w:t xml:space="preserve"> option)</w:t>
      </w:r>
      <w:r w:rsidRPr="00AB2A67">
        <w:rPr>
          <w:rFonts w:ascii="Times New Roman" w:eastAsia="Times New Roman" w:hAnsi="Times New Roman" w:cs="Times New Roman"/>
          <w:sz w:val="24"/>
          <w:szCs w:val="24"/>
        </w:rPr>
        <w:t xml:space="preserve"> immediately all copies of any</w:t>
      </w:r>
      <w:r w:rsidR="00E725CB" w:rsidRPr="00AB2A67">
        <w:rPr>
          <w:rFonts w:ascii="Times New Roman" w:eastAsia="Times New Roman" w:hAnsi="Times New Roman" w:cs="Times New Roman"/>
          <w:sz w:val="24"/>
          <w:szCs w:val="24"/>
        </w:rPr>
        <w:t xml:space="preserve"> </w:t>
      </w:r>
      <w:r w:rsidRPr="00AB2A67">
        <w:rPr>
          <w:rFonts w:ascii="Times New Roman" w:eastAsia="Times New Roman" w:hAnsi="Times New Roman" w:cs="Times New Roman"/>
          <w:sz w:val="24"/>
          <w:szCs w:val="24"/>
        </w:rPr>
        <w:t xml:space="preserve">such Confidential and Proprietary Information previously obtained by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w:t>
      </w:r>
      <w:r w:rsidR="00C21301" w:rsidRPr="00AB2A67">
        <w:rPr>
          <w:rFonts w:ascii="Times New Roman" w:eastAsia="Times New Roman" w:hAnsi="Times New Roman" w:cs="Times New Roman"/>
          <w:sz w:val="24"/>
          <w:szCs w:val="24"/>
        </w:rPr>
        <w:t xml:space="preserve"> Notwithstanding the foregoing, </w:t>
      </w:r>
      <w:proofErr w:type="spellStart"/>
      <w:r w:rsidR="00C21301" w:rsidRPr="00AB2A67">
        <w:rPr>
          <w:rFonts w:ascii="Times New Roman" w:eastAsia="Times New Roman" w:hAnsi="Times New Roman" w:cs="Times New Roman"/>
          <w:sz w:val="24"/>
          <w:szCs w:val="24"/>
        </w:rPr>
        <w:t>Disclosee</w:t>
      </w:r>
      <w:proofErr w:type="spellEnd"/>
      <w:r w:rsidR="00C21301" w:rsidRPr="00AB2A67">
        <w:rPr>
          <w:rFonts w:ascii="Times New Roman" w:eastAsia="Times New Roman" w:hAnsi="Times New Roman" w:cs="Times New Roman"/>
          <w:sz w:val="24"/>
          <w:szCs w:val="24"/>
        </w:rPr>
        <w:t xml:space="preserve"> </w:t>
      </w:r>
      <w:r w:rsidR="00C21301" w:rsidRPr="00AB2A67">
        <w:rPr>
          <w:rFonts w:ascii="Times New Roman" w:eastAsia="Times New Roman" w:hAnsi="Times New Roman" w:cs="Times New Roman"/>
          <w:sz w:val="24"/>
          <w:szCs w:val="24"/>
          <w:lang w:val="en-GB"/>
        </w:rPr>
        <w:t xml:space="preserve">will not have to destroy or permanently erase copies that contain insignificant extracts from or references to </w:t>
      </w:r>
      <w:r w:rsidR="00C21301" w:rsidRPr="00AB2A67">
        <w:rPr>
          <w:rFonts w:ascii="Times New Roman" w:eastAsia="Times New Roman" w:hAnsi="Times New Roman" w:cs="Times New Roman"/>
          <w:sz w:val="24"/>
          <w:szCs w:val="24"/>
        </w:rPr>
        <w:t xml:space="preserve">Confidential and Proprietary Information </w:t>
      </w:r>
      <w:r w:rsidR="00C21301" w:rsidRPr="00AB2A67">
        <w:rPr>
          <w:rFonts w:ascii="Times New Roman" w:eastAsia="Times New Roman" w:hAnsi="Times New Roman" w:cs="Times New Roman"/>
          <w:sz w:val="24"/>
          <w:szCs w:val="24"/>
          <w:lang w:val="en-GB"/>
        </w:rPr>
        <w:t xml:space="preserve">or which only refer to the </w:t>
      </w:r>
      <w:r w:rsidR="00B625FE" w:rsidRPr="00AB2A67">
        <w:rPr>
          <w:rFonts w:ascii="Times New Roman" w:eastAsia="Times New Roman" w:hAnsi="Times New Roman" w:cs="Times New Roman"/>
          <w:sz w:val="24"/>
          <w:szCs w:val="24"/>
          <w:lang w:val="en-GB"/>
        </w:rPr>
        <w:t>project</w:t>
      </w:r>
      <w:r w:rsidR="00C21301" w:rsidRPr="00AB2A67">
        <w:rPr>
          <w:rFonts w:ascii="Times New Roman" w:eastAsia="Times New Roman" w:hAnsi="Times New Roman" w:cs="Times New Roman"/>
          <w:sz w:val="24"/>
          <w:szCs w:val="24"/>
          <w:lang w:val="en-GB"/>
        </w:rPr>
        <w:t>; and</w:t>
      </w:r>
      <w:r w:rsidR="00C21301" w:rsidRPr="00AB2A67">
        <w:rPr>
          <w:rFonts w:ascii="Times New Roman" w:eastAsia="Times New Roman" w:hAnsi="Times New Roman" w:cs="Times New Roman"/>
          <w:b/>
          <w:sz w:val="24"/>
          <w:szCs w:val="24"/>
          <w:lang w:val="en-GB"/>
        </w:rPr>
        <w:t xml:space="preserve"> </w:t>
      </w:r>
      <w:r w:rsidR="00C21301" w:rsidRPr="00AB2A67">
        <w:rPr>
          <w:rFonts w:ascii="Times New Roman" w:eastAsia="Times New Roman" w:hAnsi="Times New Roman" w:cs="Times New Roman"/>
          <w:sz w:val="24"/>
          <w:szCs w:val="24"/>
          <w:lang w:val="en-GB"/>
        </w:rPr>
        <w:t xml:space="preserve">(ii) the </w:t>
      </w:r>
      <w:proofErr w:type="spellStart"/>
      <w:r w:rsidR="00B625FE" w:rsidRPr="00AB2A67">
        <w:rPr>
          <w:rFonts w:ascii="Times New Roman" w:eastAsia="Times New Roman" w:hAnsi="Times New Roman" w:cs="Times New Roman"/>
          <w:sz w:val="24"/>
          <w:szCs w:val="24"/>
          <w:lang w:val="en-GB"/>
        </w:rPr>
        <w:t>Disclosee</w:t>
      </w:r>
      <w:proofErr w:type="spellEnd"/>
      <w:r w:rsidR="00C21301" w:rsidRPr="00AB2A67">
        <w:rPr>
          <w:rFonts w:ascii="Times New Roman" w:eastAsia="Times New Roman" w:hAnsi="Times New Roman" w:cs="Times New Roman"/>
          <w:sz w:val="24"/>
          <w:szCs w:val="24"/>
          <w:lang w:val="en-GB"/>
        </w:rPr>
        <w:t xml:space="preserve"> may retain copies of the </w:t>
      </w:r>
      <w:r w:rsidR="00B625FE" w:rsidRPr="00AB2A67">
        <w:rPr>
          <w:rFonts w:ascii="Times New Roman" w:eastAsia="Times New Roman" w:hAnsi="Times New Roman" w:cs="Times New Roman"/>
          <w:sz w:val="24"/>
          <w:szCs w:val="24"/>
        </w:rPr>
        <w:t xml:space="preserve">Confidential and Proprietary Information </w:t>
      </w:r>
      <w:r w:rsidR="00C21301" w:rsidRPr="00AB2A67">
        <w:rPr>
          <w:rFonts w:ascii="Times New Roman" w:eastAsia="Times New Roman" w:hAnsi="Times New Roman" w:cs="Times New Roman"/>
          <w:sz w:val="24"/>
          <w:szCs w:val="24"/>
          <w:lang w:val="en-GB"/>
        </w:rPr>
        <w:t xml:space="preserve">where required to do so by applicable law or regulation or internal policy or where electronic copies have been made automatically in the ordinary course of business pursuant to an established data maintenance and recovery plan or where to delete electronically stored copies of the </w:t>
      </w:r>
      <w:r w:rsidR="00B625FE" w:rsidRPr="00AB2A67">
        <w:rPr>
          <w:rFonts w:ascii="Times New Roman" w:eastAsia="Times New Roman" w:hAnsi="Times New Roman" w:cs="Times New Roman"/>
          <w:sz w:val="24"/>
          <w:szCs w:val="24"/>
        </w:rPr>
        <w:t xml:space="preserve">Confidential and Proprietary Information </w:t>
      </w:r>
      <w:r w:rsidR="00C21301" w:rsidRPr="00AB2A67">
        <w:rPr>
          <w:rFonts w:ascii="Times New Roman" w:eastAsia="Times New Roman" w:hAnsi="Times New Roman" w:cs="Times New Roman"/>
          <w:sz w:val="24"/>
          <w:szCs w:val="24"/>
          <w:lang w:val="en-GB"/>
        </w:rPr>
        <w:t xml:space="preserve">would require undue efforts.  </w:t>
      </w:r>
      <w:r w:rsidR="00C82DAA" w:rsidRPr="00AB2A67">
        <w:rPr>
          <w:rFonts w:ascii="Times New Roman" w:eastAsia="Times New Roman" w:hAnsi="Times New Roman" w:cs="Times New Roman"/>
          <w:sz w:val="24"/>
          <w:szCs w:val="24"/>
          <w:lang w:val="en-GB"/>
        </w:rPr>
        <w:t xml:space="preserve">  </w:t>
      </w:r>
    </w:p>
    <w:p w14:paraId="02889D8E" w14:textId="77777777" w:rsidR="00785A08" w:rsidRPr="00AB2A67" w:rsidRDefault="00785A08" w:rsidP="005750ED">
      <w:pPr>
        <w:pStyle w:val="ListParagraph"/>
        <w:rPr>
          <w:rFonts w:ascii="Times New Roman" w:eastAsia="Times New Roman" w:hAnsi="Times New Roman" w:cs="Times New Roman"/>
          <w:sz w:val="24"/>
          <w:szCs w:val="24"/>
        </w:rPr>
      </w:pPr>
    </w:p>
    <w:p w14:paraId="4E10F3F4" w14:textId="77777777" w:rsidR="003221A5" w:rsidRPr="00AB2A67" w:rsidRDefault="003221A5" w:rsidP="00785A08">
      <w:pPr>
        <w:pStyle w:val="ListParagraph"/>
        <w:numPr>
          <w:ilvl w:val="0"/>
          <w:numId w:val="2"/>
        </w:numPr>
        <w:spacing w:after="240" w:line="240" w:lineRule="auto"/>
        <w:ind w:left="360"/>
        <w:jc w:val="both"/>
        <w:rPr>
          <w:rFonts w:ascii="Times New Roman" w:eastAsia="Times New Roman" w:hAnsi="Times New Roman" w:cs="Times New Roman"/>
          <w:sz w:val="24"/>
          <w:szCs w:val="24"/>
        </w:rPr>
      </w:pP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understands and agrees that no license, implied or otherwise, is </w:t>
      </w:r>
      <w:r w:rsidR="00785A08" w:rsidRPr="00AB2A67">
        <w:rPr>
          <w:rFonts w:ascii="Times New Roman" w:eastAsia="Times New Roman" w:hAnsi="Times New Roman" w:cs="Times New Roman"/>
          <w:sz w:val="24"/>
          <w:szCs w:val="24"/>
        </w:rPr>
        <w:t xml:space="preserve">hereby </w:t>
      </w:r>
      <w:r w:rsidRPr="00AB2A67">
        <w:rPr>
          <w:rFonts w:ascii="Times New Roman" w:eastAsia="Times New Roman" w:hAnsi="Times New Roman" w:cs="Times New Roman"/>
          <w:sz w:val="24"/>
          <w:szCs w:val="24"/>
        </w:rPr>
        <w:t xml:space="preserve">given to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of any of Discloser's intellectual property rights such as patents, copyrights, trademarks, trade secrets or any other Confidential and Proprieta</w:t>
      </w:r>
      <w:r w:rsidR="00785A08" w:rsidRPr="00AB2A67">
        <w:rPr>
          <w:rFonts w:ascii="Times New Roman" w:eastAsia="Times New Roman" w:hAnsi="Times New Roman" w:cs="Times New Roman"/>
          <w:sz w:val="24"/>
          <w:szCs w:val="24"/>
        </w:rPr>
        <w:t>ry Information of the Discloser</w:t>
      </w:r>
      <w:r w:rsidRPr="00AB2A67">
        <w:rPr>
          <w:rFonts w:ascii="Times New Roman" w:eastAsia="Times New Roman" w:hAnsi="Times New Roman" w:cs="Times New Roman"/>
          <w:sz w:val="24"/>
          <w:szCs w:val="24"/>
        </w:rPr>
        <w:t>.</w:t>
      </w:r>
      <w:r w:rsidR="00785A08" w:rsidRPr="00AB2A67">
        <w:rPr>
          <w:rFonts w:ascii="Times New Roman" w:eastAsia="Times New Roman" w:hAnsi="Times New Roman" w:cs="Times New Roman"/>
          <w:sz w:val="24"/>
          <w:szCs w:val="24"/>
        </w:rPr>
        <w:t xml:space="preserve">  </w:t>
      </w:r>
    </w:p>
    <w:p w14:paraId="7B6BA74A" w14:textId="77777777" w:rsidR="00785A08" w:rsidRPr="00AB2A67" w:rsidRDefault="00785A08" w:rsidP="005750ED">
      <w:pPr>
        <w:pStyle w:val="ListParagraph"/>
        <w:rPr>
          <w:rFonts w:ascii="Times New Roman" w:eastAsia="Times New Roman" w:hAnsi="Times New Roman" w:cs="Times New Roman"/>
          <w:sz w:val="24"/>
          <w:szCs w:val="24"/>
        </w:rPr>
      </w:pPr>
    </w:p>
    <w:p w14:paraId="6BFDB5F2" w14:textId="77777777" w:rsidR="003221A5" w:rsidRPr="00AB2A67" w:rsidRDefault="003221A5" w:rsidP="00CF765F">
      <w:pPr>
        <w:pStyle w:val="ListParagraph"/>
        <w:numPr>
          <w:ilvl w:val="0"/>
          <w:numId w:val="2"/>
        </w:numPr>
        <w:spacing w:after="240" w:line="240" w:lineRule="auto"/>
        <w:ind w:left="360"/>
        <w:jc w:val="both"/>
        <w:rPr>
          <w:rFonts w:ascii="Times New Roman" w:eastAsia="Times New Roman" w:hAnsi="Times New Roman" w:cs="Times New Roman"/>
          <w:sz w:val="24"/>
          <w:szCs w:val="24"/>
        </w:rPr>
      </w:pPr>
      <w:proofErr w:type="spellStart"/>
      <w:r w:rsidRPr="00AB2A67">
        <w:rPr>
          <w:rFonts w:ascii="Times New Roman" w:eastAsia="Times New Roman" w:hAnsi="Times New Roman" w:cs="Times New Roman"/>
          <w:sz w:val="24"/>
          <w:szCs w:val="24"/>
        </w:rPr>
        <w:t>Disclosee’s</w:t>
      </w:r>
      <w:proofErr w:type="spellEnd"/>
      <w:r w:rsidRPr="00AB2A67">
        <w:rPr>
          <w:rFonts w:ascii="Times New Roman" w:eastAsia="Times New Roman" w:hAnsi="Times New Roman" w:cs="Times New Roman"/>
          <w:sz w:val="24"/>
          <w:szCs w:val="24"/>
        </w:rPr>
        <w:t xml:space="preserve"> obligations as to the Confidential and Proprietary Information shall not apply to any portion of the Confidential and Proprietary Information:  (</w:t>
      </w:r>
      <w:proofErr w:type="spellStart"/>
      <w:r w:rsidRPr="00AB2A67">
        <w:rPr>
          <w:rFonts w:ascii="Times New Roman" w:eastAsia="Times New Roman" w:hAnsi="Times New Roman" w:cs="Times New Roman"/>
          <w:sz w:val="24"/>
          <w:szCs w:val="24"/>
        </w:rPr>
        <w:t>i</w:t>
      </w:r>
      <w:proofErr w:type="spellEnd"/>
      <w:r w:rsidRPr="00AB2A67">
        <w:rPr>
          <w:rFonts w:ascii="Times New Roman" w:eastAsia="Times New Roman" w:hAnsi="Times New Roman" w:cs="Times New Roman"/>
          <w:sz w:val="24"/>
          <w:szCs w:val="24"/>
        </w:rPr>
        <w:t xml:space="preserve">) of which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can show by documentary evidence that it previously had knowledge or which was in its possession prior to disclosure by Discloser;  (ii) which is presently or becomes publicly available or a matter of public knowledge generally other than by a breach of this Agreement or any other agreement or duty owed by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or otherwise made public or disclosed to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as a result of a breach on the part of any person or entity of a duty or obligation of confidentiality;  (iii) which is lawfully received by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from a third party who is or was not bound in any confidential relationship or obligation to Discloser;  or (iv) which is disclosed with the prior express written permission of Discloser.</w:t>
      </w:r>
    </w:p>
    <w:p w14:paraId="7F39ECB0" w14:textId="77777777" w:rsidR="00CF765F" w:rsidRPr="00AB2A67" w:rsidRDefault="00CF765F" w:rsidP="005750ED">
      <w:pPr>
        <w:pStyle w:val="ListParagraph"/>
        <w:rPr>
          <w:rFonts w:ascii="Times New Roman" w:eastAsia="Times New Roman" w:hAnsi="Times New Roman" w:cs="Times New Roman"/>
          <w:sz w:val="24"/>
          <w:szCs w:val="24"/>
        </w:rPr>
      </w:pPr>
    </w:p>
    <w:p w14:paraId="6C3A0BCE" w14:textId="77777777" w:rsidR="00CF765F" w:rsidRPr="00AB2A67" w:rsidRDefault="004A357E" w:rsidP="00CF765F">
      <w:pPr>
        <w:pStyle w:val="ListParagraph"/>
        <w:numPr>
          <w:ilvl w:val="0"/>
          <w:numId w:val="2"/>
        </w:numPr>
        <w:spacing w:after="240" w:line="240" w:lineRule="auto"/>
        <w:ind w:left="36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T</w:t>
      </w:r>
      <w:r w:rsidR="00B9314C" w:rsidRPr="00AB2A67">
        <w:rPr>
          <w:rFonts w:ascii="Times New Roman" w:eastAsia="Times New Roman" w:hAnsi="Times New Roman" w:cs="Times New Roman"/>
          <w:sz w:val="24"/>
          <w:szCs w:val="24"/>
        </w:rPr>
        <w:t xml:space="preserve">his Agreement shall </w:t>
      </w:r>
      <w:r w:rsidRPr="00AB2A67">
        <w:rPr>
          <w:rFonts w:ascii="Times New Roman" w:eastAsia="Times New Roman" w:hAnsi="Times New Roman" w:cs="Times New Roman"/>
          <w:sz w:val="24"/>
          <w:szCs w:val="24"/>
        </w:rPr>
        <w:t xml:space="preserve">enter into effect </w:t>
      </w:r>
      <w:r w:rsidR="00B9314C" w:rsidRPr="00AB2A67">
        <w:rPr>
          <w:rFonts w:ascii="Times New Roman" w:eastAsia="Times New Roman" w:hAnsi="Times New Roman" w:cs="Times New Roman"/>
          <w:sz w:val="24"/>
          <w:szCs w:val="24"/>
        </w:rPr>
        <w:t xml:space="preserve">on the date first written above and expire </w:t>
      </w:r>
      <w:r w:rsidR="00144643" w:rsidRPr="00AB2A67">
        <w:rPr>
          <w:rFonts w:ascii="Times New Roman" w:eastAsia="Times New Roman" w:hAnsi="Times New Roman" w:cs="Times New Roman"/>
          <w:sz w:val="24"/>
          <w:szCs w:val="24"/>
        </w:rPr>
        <w:t>two (2)</w:t>
      </w:r>
      <w:r w:rsidR="00B9314C" w:rsidRPr="00AB2A67">
        <w:rPr>
          <w:rFonts w:ascii="Times New Roman" w:eastAsia="Times New Roman" w:hAnsi="Times New Roman" w:cs="Times New Roman"/>
          <w:sz w:val="24"/>
          <w:szCs w:val="24"/>
        </w:rPr>
        <w:t xml:space="preserve"> year</w:t>
      </w:r>
      <w:r w:rsidR="00E725CB" w:rsidRPr="00AB2A67">
        <w:rPr>
          <w:rFonts w:ascii="Times New Roman" w:eastAsia="Times New Roman" w:hAnsi="Times New Roman" w:cs="Times New Roman"/>
          <w:sz w:val="24"/>
          <w:szCs w:val="24"/>
        </w:rPr>
        <w:t>s</w:t>
      </w:r>
      <w:r w:rsidR="00B9314C" w:rsidRPr="00AB2A67">
        <w:rPr>
          <w:rFonts w:ascii="Times New Roman" w:eastAsia="Times New Roman" w:hAnsi="Times New Roman" w:cs="Times New Roman"/>
          <w:sz w:val="24"/>
          <w:szCs w:val="24"/>
        </w:rPr>
        <w:t xml:space="preserve"> from </w:t>
      </w:r>
      <w:r w:rsidR="00CF765F" w:rsidRPr="00AB2A67">
        <w:rPr>
          <w:rFonts w:ascii="Times New Roman" w:eastAsia="Times New Roman" w:hAnsi="Times New Roman" w:cs="Times New Roman"/>
          <w:sz w:val="24"/>
          <w:szCs w:val="24"/>
        </w:rPr>
        <w:t>the</w:t>
      </w:r>
      <w:r w:rsidR="00B9314C" w:rsidRPr="00AB2A67">
        <w:rPr>
          <w:rFonts w:ascii="Times New Roman" w:eastAsia="Times New Roman" w:hAnsi="Times New Roman" w:cs="Times New Roman"/>
          <w:sz w:val="24"/>
          <w:szCs w:val="24"/>
        </w:rPr>
        <w:t xml:space="preserve"> date </w:t>
      </w:r>
      <w:r w:rsidR="00CF765F" w:rsidRPr="00AB2A67">
        <w:rPr>
          <w:rFonts w:ascii="Times New Roman" w:eastAsia="Times New Roman" w:hAnsi="Times New Roman" w:cs="Times New Roman"/>
          <w:sz w:val="24"/>
          <w:szCs w:val="24"/>
        </w:rPr>
        <w:t>all discussions and agreements between the Parties have been terminated</w:t>
      </w:r>
      <w:r w:rsidR="0073723A" w:rsidRPr="00AB2A67">
        <w:rPr>
          <w:rFonts w:ascii="Times New Roman" w:eastAsia="Times New Roman" w:hAnsi="Times New Roman" w:cs="Times New Roman"/>
          <w:sz w:val="24"/>
          <w:szCs w:val="24"/>
        </w:rPr>
        <w:t>.</w:t>
      </w:r>
    </w:p>
    <w:p w14:paraId="09E3BF06" w14:textId="77777777" w:rsidR="00412122" w:rsidRPr="00AB2A67" w:rsidRDefault="00412122" w:rsidP="005750ED">
      <w:pPr>
        <w:pStyle w:val="ListParagraph"/>
        <w:rPr>
          <w:rFonts w:ascii="Times New Roman" w:eastAsia="Times New Roman" w:hAnsi="Times New Roman" w:cs="Times New Roman"/>
          <w:sz w:val="24"/>
          <w:szCs w:val="24"/>
        </w:rPr>
      </w:pPr>
    </w:p>
    <w:p w14:paraId="0123ECED" w14:textId="77777777" w:rsidR="003221A5" w:rsidRPr="00AB2A67" w:rsidRDefault="003221A5" w:rsidP="00CF765F">
      <w:pPr>
        <w:pStyle w:val="ListParagraph"/>
        <w:numPr>
          <w:ilvl w:val="0"/>
          <w:numId w:val="2"/>
        </w:numPr>
        <w:spacing w:after="240" w:line="240" w:lineRule="auto"/>
        <w:ind w:left="36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lastRenderedPageBreak/>
        <w:t>If any provision of this Agreement shall be determined to be illegal and unenforceable by any court of law, the remaining provisions shall be severable and enforceable in accordance with their terms.</w:t>
      </w:r>
    </w:p>
    <w:p w14:paraId="5A44E5DC" w14:textId="77777777" w:rsidR="0073133E" w:rsidRPr="00AB2A67" w:rsidRDefault="0073133E" w:rsidP="005750ED">
      <w:pPr>
        <w:pStyle w:val="ListParagraph"/>
        <w:rPr>
          <w:rFonts w:ascii="Times New Roman" w:eastAsia="Times New Roman" w:hAnsi="Times New Roman" w:cs="Times New Roman"/>
          <w:sz w:val="24"/>
          <w:szCs w:val="24"/>
        </w:rPr>
      </w:pPr>
    </w:p>
    <w:p w14:paraId="203317BF" w14:textId="77777777" w:rsidR="003221A5" w:rsidRPr="00AB2A67" w:rsidRDefault="003221A5" w:rsidP="00CF765F">
      <w:pPr>
        <w:pStyle w:val="ListParagraph"/>
        <w:numPr>
          <w:ilvl w:val="0"/>
          <w:numId w:val="2"/>
        </w:numPr>
        <w:spacing w:after="240" w:line="240" w:lineRule="auto"/>
        <w:ind w:left="360"/>
        <w:jc w:val="both"/>
        <w:rPr>
          <w:rFonts w:ascii="Times New Roman" w:eastAsia="Times New Roman" w:hAnsi="Times New Roman" w:cs="Times New Roman"/>
          <w:sz w:val="24"/>
          <w:szCs w:val="24"/>
        </w:rPr>
      </w:pP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acknowledges that Discloser </w:t>
      </w:r>
      <w:r w:rsidR="005E4E5E" w:rsidRPr="00AB2A67">
        <w:rPr>
          <w:rFonts w:ascii="Times New Roman" w:eastAsia="Times New Roman" w:hAnsi="Times New Roman" w:cs="Times New Roman"/>
          <w:sz w:val="24"/>
          <w:szCs w:val="24"/>
        </w:rPr>
        <w:t>may</w:t>
      </w:r>
      <w:r w:rsidRPr="00AB2A67">
        <w:rPr>
          <w:rFonts w:ascii="Times New Roman" w:eastAsia="Times New Roman" w:hAnsi="Times New Roman" w:cs="Times New Roman"/>
          <w:sz w:val="24"/>
          <w:szCs w:val="24"/>
        </w:rPr>
        <w:t xml:space="preserve"> not have an adequate remedy at law </w:t>
      </w:r>
      <w:proofErr w:type="gramStart"/>
      <w:r w:rsidRPr="00AB2A67">
        <w:rPr>
          <w:rFonts w:ascii="Times New Roman" w:eastAsia="Times New Roman" w:hAnsi="Times New Roman" w:cs="Times New Roman"/>
          <w:sz w:val="24"/>
          <w:szCs w:val="24"/>
        </w:rPr>
        <w:t>in the event that</w:t>
      </w:r>
      <w:proofErr w:type="gramEnd"/>
      <w:r w:rsidRPr="00AB2A67">
        <w:rPr>
          <w:rFonts w:ascii="Times New Roman" w:eastAsia="Times New Roman" w:hAnsi="Times New Roman" w:cs="Times New Roman"/>
          <w:sz w:val="24"/>
          <w:szCs w:val="24"/>
        </w:rPr>
        <w:t xml:space="preserve">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breaches this Agreement and that Discloser </w:t>
      </w:r>
      <w:r w:rsidR="005E4E5E" w:rsidRPr="00AB2A67">
        <w:rPr>
          <w:rFonts w:ascii="Times New Roman" w:eastAsia="Times New Roman" w:hAnsi="Times New Roman" w:cs="Times New Roman"/>
          <w:sz w:val="24"/>
          <w:szCs w:val="24"/>
        </w:rPr>
        <w:t>may</w:t>
      </w:r>
      <w:r w:rsidRPr="00AB2A67">
        <w:rPr>
          <w:rFonts w:ascii="Times New Roman" w:eastAsia="Times New Roman" w:hAnsi="Times New Roman" w:cs="Times New Roman"/>
          <w:sz w:val="24"/>
          <w:szCs w:val="24"/>
        </w:rPr>
        <w:t xml:space="preserve"> suffer irreparable damage and injury in such event.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agrees that Discloser, in addition to any other available rights and remedies, shall be entitled to </w:t>
      </w:r>
      <w:r w:rsidR="003D626B" w:rsidRPr="00AB2A67">
        <w:rPr>
          <w:rFonts w:ascii="Times New Roman" w:eastAsia="Times New Roman" w:hAnsi="Times New Roman" w:cs="Times New Roman"/>
          <w:sz w:val="24"/>
          <w:szCs w:val="24"/>
        </w:rPr>
        <w:t xml:space="preserve">seek </w:t>
      </w:r>
      <w:r w:rsidRPr="00AB2A67">
        <w:rPr>
          <w:rFonts w:ascii="Times New Roman" w:eastAsia="Times New Roman" w:hAnsi="Times New Roman" w:cs="Times New Roman"/>
          <w:sz w:val="24"/>
          <w:szCs w:val="24"/>
        </w:rPr>
        <w:t xml:space="preserve">an injunction restraining </w:t>
      </w:r>
      <w:proofErr w:type="spellStart"/>
      <w:r w:rsidRPr="00AB2A67">
        <w:rPr>
          <w:rFonts w:ascii="Times New Roman" w:eastAsia="Times New Roman" w:hAnsi="Times New Roman" w:cs="Times New Roman"/>
          <w:sz w:val="24"/>
          <w:szCs w:val="24"/>
        </w:rPr>
        <w:t>Disclosee</w:t>
      </w:r>
      <w:proofErr w:type="spellEnd"/>
      <w:r w:rsidRPr="00AB2A67">
        <w:rPr>
          <w:rFonts w:ascii="Times New Roman" w:eastAsia="Times New Roman" w:hAnsi="Times New Roman" w:cs="Times New Roman"/>
          <w:sz w:val="24"/>
          <w:szCs w:val="24"/>
        </w:rPr>
        <w:t xml:space="preserve"> from committing or continuing any violation of this Agreement.  </w:t>
      </w:r>
    </w:p>
    <w:p w14:paraId="6322ABC3" w14:textId="77777777" w:rsidR="0073133E" w:rsidRPr="00AB2A67" w:rsidRDefault="0073133E" w:rsidP="005750ED">
      <w:pPr>
        <w:pStyle w:val="ListParagraph"/>
        <w:rPr>
          <w:rFonts w:ascii="Times New Roman" w:eastAsia="Times New Roman" w:hAnsi="Times New Roman" w:cs="Times New Roman"/>
          <w:sz w:val="24"/>
          <w:szCs w:val="24"/>
        </w:rPr>
      </w:pPr>
    </w:p>
    <w:p w14:paraId="44244C94" w14:textId="77777777" w:rsidR="00E138AE" w:rsidRDefault="003221A5" w:rsidP="00E138AE">
      <w:pPr>
        <w:pStyle w:val="ListParagraph"/>
        <w:numPr>
          <w:ilvl w:val="0"/>
          <w:numId w:val="2"/>
        </w:numPr>
        <w:spacing w:after="240" w:line="240" w:lineRule="auto"/>
        <w:ind w:left="36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 xml:space="preserve">This Agreement </w:t>
      </w:r>
      <w:r w:rsidR="00B9314C" w:rsidRPr="00AB2A67">
        <w:rPr>
          <w:rFonts w:ascii="Times New Roman" w:eastAsia="Times New Roman" w:hAnsi="Times New Roman" w:cs="Times New Roman"/>
          <w:sz w:val="24"/>
          <w:szCs w:val="24"/>
        </w:rPr>
        <w:t xml:space="preserve">may </w:t>
      </w:r>
      <w:r w:rsidRPr="00AB2A67">
        <w:rPr>
          <w:rFonts w:ascii="Times New Roman" w:eastAsia="Times New Roman" w:hAnsi="Times New Roman" w:cs="Times New Roman"/>
          <w:sz w:val="24"/>
          <w:szCs w:val="24"/>
        </w:rPr>
        <w:t xml:space="preserve">not </w:t>
      </w:r>
      <w:proofErr w:type="gramStart"/>
      <w:r w:rsidR="00B9314C" w:rsidRPr="00AB2A67">
        <w:rPr>
          <w:rFonts w:ascii="Times New Roman" w:eastAsia="Times New Roman" w:hAnsi="Times New Roman" w:cs="Times New Roman"/>
          <w:sz w:val="24"/>
          <w:szCs w:val="24"/>
        </w:rPr>
        <w:t>amended</w:t>
      </w:r>
      <w:proofErr w:type="gramEnd"/>
      <w:r w:rsidR="00B9314C" w:rsidRPr="00AB2A67">
        <w:rPr>
          <w:rFonts w:ascii="Times New Roman" w:eastAsia="Times New Roman" w:hAnsi="Times New Roman" w:cs="Times New Roman"/>
          <w:sz w:val="24"/>
          <w:szCs w:val="24"/>
        </w:rPr>
        <w:t xml:space="preserve"> or assigned without the prior written consent of each Party</w:t>
      </w:r>
      <w:r w:rsidRPr="00AB2A67">
        <w:rPr>
          <w:rFonts w:ascii="Times New Roman" w:eastAsia="Times New Roman" w:hAnsi="Times New Roman" w:cs="Times New Roman"/>
          <w:sz w:val="24"/>
          <w:szCs w:val="24"/>
        </w:rPr>
        <w:t>.</w:t>
      </w:r>
      <w:bookmarkStart w:id="0" w:name="_Hlk53996840"/>
    </w:p>
    <w:p w14:paraId="3F9AA375" w14:textId="77777777" w:rsidR="00AC32CE" w:rsidRPr="00AC32CE" w:rsidRDefault="00AC32CE" w:rsidP="00AC32CE">
      <w:pPr>
        <w:pStyle w:val="ListParagraph"/>
        <w:rPr>
          <w:rFonts w:ascii="Times New Roman" w:eastAsia="Times New Roman" w:hAnsi="Times New Roman" w:cs="Times New Roman"/>
          <w:sz w:val="24"/>
          <w:szCs w:val="24"/>
        </w:rPr>
      </w:pPr>
    </w:p>
    <w:p w14:paraId="2A7D833E" w14:textId="77777777" w:rsidR="006361C9" w:rsidRPr="00AC32CE" w:rsidRDefault="00AC32CE" w:rsidP="00ED7C62">
      <w:pPr>
        <w:pStyle w:val="ListParagraph"/>
        <w:numPr>
          <w:ilvl w:val="0"/>
          <w:numId w:val="2"/>
        </w:numPr>
        <w:spacing w:after="240" w:line="240" w:lineRule="auto"/>
        <w:ind w:left="360"/>
        <w:jc w:val="both"/>
        <w:rPr>
          <w:rFonts w:ascii="Times New Roman" w:eastAsia="Times New Roman" w:hAnsi="Times New Roman" w:cs="Times New Roman"/>
          <w:sz w:val="24"/>
          <w:szCs w:val="24"/>
        </w:rPr>
      </w:pPr>
      <w:r w:rsidRPr="00AC32CE">
        <w:rPr>
          <w:rFonts w:ascii="Times New Roman" w:eastAsia="Times New Roman" w:hAnsi="Times New Roman" w:cs="Times New Roman"/>
          <w:sz w:val="24"/>
          <w:szCs w:val="24"/>
          <w:lang w:val="en-GB"/>
        </w:rPr>
        <w:t>This Agreement shall be construed, interpreted and enforced in accordance with, and the respective rights and obligations of the Parties hereto shall be governed by, the laws of the State of Oregon.  Each of the Parties hereto irrevocably and unconditionally (</w:t>
      </w:r>
      <w:proofErr w:type="spellStart"/>
      <w:r w:rsidRPr="00AC32CE">
        <w:rPr>
          <w:rFonts w:ascii="Times New Roman" w:eastAsia="Times New Roman" w:hAnsi="Times New Roman" w:cs="Times New Roman"/>
          <w:sz w:val="24"/>
          <w:szCs w:val="24"/>
          <w:lang w:val="en-GB"/>
        </w:rPr>
        <w:t>i</w:t>
      </w:r>
      <w:proofErr w:type="spellEnd"/>
      <w:r w:rsidRPr="00AC32CE">
        <w:rPr>
          <w:rFonts w:ascii="Times New Roman" w:eastAsia="Times New Roman" w:hAnsi="Times New Roman" w:cs="Times New Roman"/>
          <w:sz w:val="24"/>
          <w:szCs w:val="24"/>
          <w:lang w:val="en-GB"/>
        </w:rPr>
        <w:t>) submits to the non-exclusive jurisdiction of the courts of the State of Oregon over any action or proceeding arising out of or relating to this Agreement, (ii) waives any objection that he or it might otherwise be entitled to assert to the jurisdiction of such courts and (iii) agrees not to assert that such courts are not a convenient forum for the determination of any such action or proceeding.</w:t>
      </w:r>
      <w:r w:rsidR="00E138AE" w:rsidRPr="00AC32CE">
        <w:rPr>
          <w:rFonts w:ascii="Times New Roman" w:eastAsia="Times New Roman" w:hAnsi="Times New Roman" w:cs="Times New Roman"/>
          <w:sz w:val="24"/>
          <w:szCs w:val="24"/>
        </w:rPr>
        <w:t xml:space="preserve"> </w:t>
      </w:r>
    </w:p>
    <w:bookmarkEnd w:id="0"/>
    <w:p w14:paraId="2C209CCB" w14:textId="77777777" w:rsidR="0073133E" w:rsidRPr="00AB2A67" w:rsidRDefault="0073133E" w:rsidP="000135A7">
      <w:pPr>
        <w:pStyle w:val="ListParagraph"/>
        <w:rPr>
          <w:rFonts w:ascii="Times New Roman" w:eastAsia="Times New Roman" w:hAnsi="Times New Roman" w:cs="Times New Roman"/>
          <w:sz w:val="24"/>
          <w:szCs w:val="24"/>
        </w:rPr>
      </w:pPr>
    </w:p>
    <w:p w14:paraId="7A2BE538" w14:textId="77777777" w:rsidR="003221A5" w:rsidRPr="00AB2A67" w:rsidRDefault="003221A5" w:rsidP="00CF765F">
      <w:pPr>
        <w:pStyle w:val="ListParagraph"/>
        <w:numPr>
          <w:ilvl w:val="0"/>
          <w:numId w:val="2"/>
        </w:numPr>
        <w:spacing w:after="240" w:line="240" w:lineRule="auto"/>
        <w:ind w:left="36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This Agreement is intended to supersede and replace all prior agreements or understandings relating to the subject matter hereof.</w:t>
      </w:r>
    </w:p>
    <w:p w14:paraId="01058E82" w14:textId="77777777" w:rsidR="0073133E" w:rsidRPr="00AB2A67" w:rsidRDefault="0073133E" w:rsidP="000135A7">
      <w:pPr>
        <w:pStyle w:val="ListParagraph"/>
        <w:jc w:val="both"/>
        <w:rPr>
          <w:rFonts w:ascii="Times New Roman" w:eastAsia="Times New Roman" w:hAnsi="Times New Roman" w:cs="Times New Roman"/>
          <w:sz w:val="24"/>
          <w:szCs w:val="24"/>
        </w:rPr>
      </w:pPr>
    </w:p>
    <w:p w14:paraId="4D38B9C3" w14:textId="77777777" w:rsidR="003221A5" w:rsidRPr="00AB2A67" w:rsidRDefault="003221A5" w:rsidP="0073133E">
      <w:pPr>
        <w:pStyle w:val="ListParagraph"/>
        <w:numPr>
          <w:ilvl w:val="0"/>
          <w:numId w:val="2"/>
        </w:numPr>
        <w:spacing w:after="240" w:line="240" w:lineRule="auto"/>
        <w:ind w:left="36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This Agreement may be executed in counterparts</w:t>
      </w:r>
      <w:r w:rsidR="008A58D7" w:rsidRPr="00AB2A67">
        <w:rPr>
          <w:rFonts w:ascii="Times New Roman" w:eastAsia="Times New Roman" w:hAnsi="Times New Roman" w:cs="Times New Roman"/>
          <w:sz w:val="24"/>
          <w:szCs w:val="24"/>
        </w:rPr>
        <w:t>, each of which shall be deemed an original, but all of which together shall be deemed to be one and the same agreement</w:t>
      </w:r>
      <w:r w:rsidRPr="00AB2A67">
        <w:rPr>
          <w:rFonts w:ascii="Times New Roman" w:eastAsia="Times New Roman" w:hAnsi="Times New Roman" w:cs="Times New Roman"/>
          <w:sz w:val="24"/>
          <w:szCs w:val="24"/>
        </w:rPr>
        <w:t>.</w:t>
      </w:r>
    </w:p>
    <w:p w14:paraId="143B51F3" w14:textId="77777777" w:rsidR="0073133E" w:rsidRPr="00AB2A67" w:rsidRDefault="0073133E" w:rsidP="000135A7">
      <w:pPr>
        <w:pStyle w:val="ListParagraph"/>
        <w:jc w:val="both"/>
        <w:rPr>
          <w:rFonts w:ascii="Times New Roman" w:eastAsia="Times New Roman" w:hAnsi="Times New Roman" w:cs="Times New Roman"/>
          <w:sz w:val="24"/>
          <w:szCs w:val="24"/>
        </w:rPr>
      </w:pPr>
    </w:p>
    <w:p w14:paraId="42C389A1" w14:textId="77777777" w:rsidR="003221A5" w:rsidRPr="00AB2A67" w:rsidRDefault="003221A5" w:rsidP="00CF765F">
      <w:pPr>
        <w:pStyle w:val="ListParagraph"/>
        <w:numPr>
          <w:ilvl w:val="0"/>
          <w:numId w:val="2"/>
        </w:numPr>
        <w:spacing w:after="240" w:line="240" w:lineRule="auto"/>
        <w:ind w:left="360"/>
        <w:jc w:val="both"/>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 xml:space="preserve">A (scanned) copy or facsimile of this document with the signature of a Party's representative placed hereinbelow shall be binding upon that Party as if the document </w:t>
      </w:r>
      <w:proofErr w:type="gramStart"/>
      <w:r w:rsidRPr="00AB2A67">
        <w:rPr>
          <w:rFonts w:ascii="Times New Roman" w:eastAsia="Times New Roman" w:hAnsi="Times New Roman" w:cs="Times New Roman"/>
          <w:sz w:val="24"/>
          <w:szCs w:val="24"/>
        </w:rPr>
        <w:t>is an original</w:t>
      </w:r>
      <w:proofErr w:type="gramEnd"/>
      <w:r w:rsidRPr="00AB2A67">
        <w:rPr>
          <w:rFonts w:ascii="Times New Roman" w:eastAsia="Times New Roman" w:hAnsi="Times New Roman" w:cs="Times New Roman"/>
          <w:sz w:val="24"/>
          <w:szCs w:val="24"/>
        </w:rPr>
        <w:t xml:space="preserve"> signed with a handwritten signature.</w:t>
      </w:r>
    </w:p>
    <w:p w14:paraId="6283C1B9" w14:textId="77777777" w:rsidR="00714709" w:rsidRPr="00AB2A67" w:rsidRDefault="00714709" w:rsidP="00714709">
      <w:pPr>
        <w:pStyle w:val="ListParagraph"/>
        <w:jc w:val="center"/>
        <w:rPr>
          <w:rFonts w:ascii="Times New Roman" w:eastAsia="Times New Roman" w:hAnsi="Times New Roman" w:cs="Times New Roman"/>
          <w:sz w:val="24"/>
          <w:szCs w:val="24"/>
        </w:rPr>
      </w:pPr>
    </w:p>
    <w:p w14:paraId="73ABC70C" w14:textId="77777777" w:rsidR="003221A5" w:rsidRPr="00AB2A67" w:rsidRDefault="003221A5" w:rsidP="00CF765F">
      <w:pPr>
        <w:spacing w:after="240" w:line="240" w:lineRule="auto"/>
        <w:ind w:firstLine="720"/>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 xml:space="preserve">IN WITNESS WHEREOF, the Parties hereto have duly executed and delivered this Agreement under seal as of the day, month and year first above written.  </w:t>
      </w:r>
    </w:p>
    <w:p w14:paraId="20000655" w14:textId="77777777" w:rsidR="003221A5" w:rsidRPr="00AB2A67" w:rsidRDefault="003221A5" w:rsidP="003221A5">
      <w:pPr>
        <w:spacing w:after="240" w:line="240" w:lineRule="auto"/>
        <w:ind w:firstLine="720"/>
        <w:rPr>
          <w:rFonts w:ascii="Times New Roman" w:eastAsia="Times New Roman" w:hAnsi="Times New Roman" w:cs="Times New Roman"/>
          <w:sz w:val="24"/>
          <w:szCs w:val="24"/>
        </w:rPr>
      </w:pPr>
    </w:p>
    <w:tbl>
      <w:tblPr>
        <w:tblStyle w:val="TableGrid"/>
        <w:tblpPr w:leftFromText="180" w:rightFromText="180" w:horzAnchor="margin" w:tblpY="1284"/>
        <w:tblW w:w="0" w:type="auto"/>
        <w:tblLook w:val="04A0" w:firstRow="1" w:lastRow="0" w:firstColumn="1" w:lastColumn="0" w:noHBand="0" w:noVBand="1"/>
      </w:tblPr>
      <w:tblGrid>
        <w:gridCol w:w="4675"/>
        <w:gridCol w:w="4675"/>
      </w:tblGrid>
      <w:tr w:rsidR="0027256A" w:rsidRPr="00AB2A67" w14:paraId="10838237" w14:textId="77777777" w:rsidTr="00ED7C62">
        <w:tc>
          <w:tcPr>
            <w:tcW w:w="4675" w:type="dxa"/>
          </w:tcPr>
          <w:p w14:paraId="3BFF9ECE" w14:textId="77777777" w:rsidR="0027256A" w:rsidRPr="00AB2A67" w:rsidRDefault="0027256A" w:rsidP="00ED7C62">
            <w:pPr>
              <w:tabs>
                <w:tab w:val="left" w:pos="0"/>
                <w:tab w:val="left" w:pos="720"/>
                <w:tab w:val="left" w:pos="1440"/>
                <w:tab w:val="left" w:pos="2160"/>
              </w:tabs>
              <w:suppressAutoHyphens/>
              <w:rPr>
                <w:sz w:val="24"/>
                <w:szCs w:val="24"/>
              </w:rPr>
            </w:pPr>
          </w:p>
          <w:p w14:paraId="587C19F4" w14:textId="77777777" w:rsidR="008E62A2" w:rsidRDefault="00AB2A67" w:rsidP="00ED7C62">
            <w:pPr>
              <w:tabs>
                <w:tab w:val="left" w:pos="0"/>
                <w:tab w:val="left" w:pos="720"/>
                <w:tab w:val="left" w:pos="1440"/>
                <w:tab w:val="left" w:pos="2160"/>
              </w:tabs>
              <w:suppressAutoHyphens/>
              <w:rPr>
                <w:b/>
                <w:sz w:val="24"/>
                <w:szCs w:val="24"/>
              </w:rPr>
            </w:pPr>
            <w:r>
              <w:rPr>
                <w:b/>
                <w:sz w:val="24"/>
                <w:szCs w:val="24"/>
              </w:rPr>
              <w:t>Nuveen Natural Capital, LLC</w:t>
            </w:r>
          </w:p>
          <w:p w14:paraId="2BFC8CAB" w14:textId="77777777" w:rsidR="00AB2A67" w:rsidRPr="00AB2A67" w:rsidRDefault="00AB2A67" w:rsidP="00ED7C62">
            <w:pPr>
              <w:tabs>
                <w:tab w:val="left" w:pos="0"/>
                <w:tab w:val="left" w:pos="720"/>
                <w:tab w:val="left" w:pos="1440"/>
                <w:tab w:val="left" w:pos="2160"/>
              </w:tabs>
              <w:suppressAutoHyphens/>
              <w:rPr>
                <w:sz w:val="24"/>
                <w:szCs w:val="24"/>
              </w:rPr>
            </w:pPr>
            <w:r>
              <w:rPr>
                <w:b/>
                <w:sz w:val="24"/>
                <w:szCs w:val="24"/>
              </w:rPr>
              <w:t>a Delaware limited liability company</w:t>
            </w:r>
          </w:p>
          <w:p w14:paraId="12AD4C99" w14:textId="77777777" w:rsidR="0027256A" w:rsidRPr="00AB2A67" w:rsidRDefault="0027256A" w:rsidP="00ED7C62">
            <w:pPr>
              <w:tabs>
                <w:tab w:val="left" w:pos="0"/>
                <w:tab w:val="left" w:pos="720"/>
                <w:tab w:val="left" w:pos="1440"/>
                <w:tab w:val="left" w:pos="2160"/>
              </w:tabs>
              <w:suppressAutoHyphens/>
              <w:rPr>
                <w:sz w:val="24"/>
                <w:szCs w:val="24"/>
              </w:rPr>
            </w:pPr>
          </w:p>
          <w:p w14:paraId="1D604035" w14:textId="77777777" w:rsidR="0027256A" w:rsidRPr="00AB2A67" w:rsidRDefault="0027256A" w:rsidP="00ED7C62">
            <w:pPr>
              <w:spacing w:after="240"/>
              <w:ind w:hanging="18"/>
              <w:rPr>
                <w:sz w:val="24"/>
                <w:szCs w:val="24"/>
              </w:rPr>
            </w:pPr>
            <w:r w:rsidRPr="00AB2A67">
              <w:rPr>
                <w:sz w:val="24"/>
                <w:szCs w:val="24"/>
              </w:rPr>
              <w:t>By: ___________________________________</w:t>
            </w:r>
          </w:p>
          <w:p w14:paraId="108BF4B1" w14:textId="77777777" w:rsidR="0027256A" w:rsidRPr="00AB2A67" w:rsidRDefault="0027256A" w:rsidP="00ED7C62">
            <w:pPr>
              <w:spacing w:after="240"/>
              <w:ind w:hanging="18"/>
              <w:rPr>
                <w:sz w:val="24"/>
                <w:szCs w:val="24"/>
              </w:rPr>
            </w:pPr>
            <w:r w:rsidRPr="00AB2A67">
              <w:rPr>
                <w:sz w:val="24"/>
                <w:szCs w:val="24"/>
              </w:rPr>
              <w:t>Name: _________________________________</w:t>
            </w:r>
            <w:r w:rsidRPr="00AB2A67">
              <w:rPr>
                <w:sz w:val="24"/>
                <w:szCs w:val="24"/>
              </w:rPr>
              <w:tab/>
            </w:r>
          </w:p>
          <w:p w14:paraId="6436F00F" w14:textId="77777777" w:rsidR="0027256A" w:rsidRPr="00AB2A67" w:rsidRDefault="0027256A" w:rsidP="00ED7C62">
            <w:pPr>
              <w:spacing w:after="240"/>
              <w:ind w:hanging="18"/>
              <w:rPr>
                <w:sz w:val="24"/>
                <w:szCs w:val="24"/>
              </w:rPr>
            </w:pPr>
            <w:r w:rsidRPr="00AB2A67">
              <w:rPr>
                <w:sz w:val="24"/>
                <w:szCs w:val="24"/>
              </w:rPr>
              <w:t>Title: __________________________________</w:t>
            </w:r>
          </w:p>
          <w:p w14:paraId="2AA44D69" w14:textId="77777777" w:rsidR="0027256A" w:rsidRPr="00AB2A67" w:rsidRDefault="0027256A" w:rsidP="00ED7C62">
            <w:pPr>
              <w:spacing w:after="240"/>
              <w:ind w:hanging="18"/>
              <w:rPr>
                <w:sz w:val="24"/>
                <w:szCs w:val="24"/>
              </w:rPr>
            </w:pPr>
            <w:r w:rsidRPr="00AB2A67">
              <w:rPr>
                <w:sz w:val="24"/>
                <w:szCs w:val="24"/>
              </w:rPr>
              <w:t>Date: __________________________________</w:t>
            </w:r>
            <w:r w:rsidRPr="00AB2A67">
              <w:rPr>
                <w:sz w:val="24"/>
                <w:szCs w:val="24"/>
              </w:rPr>
              <w:tab/>
            </w:r>
            <w:r w:rsidRPr="00AB2A67">
              <w:rPr>
                <w:sz w:val="24"/>
                <w:szCs w:val="24"/>
              </w:rPr>
              <w:tab/>
            </w:r>
            <w:r w:rsidRPr="00AB2A67">
              <w:rPr>
                <w:sz w:val="24"/>
                <w:szCs w:val="24"/>
              </w:rPr>
              <w:tab/>
            </w:r>
            <w:r w:rsidRPr="00AB2A67">
              <w:rPr>
                <w:sz w:val="24"/>
                <w:szCs w:val="24"/>
              </w:rPr>
              <w:tab/>
            </w:r>
            <w:r w:rsidRPr="00AB2A67">
              <w:rPr>
                <w:sz w:val="24"/>
                <w:szCs w:val="24"/>
              </w:rPr>
              <w:tab/>
            </w:r>
          </w:p>
        </w:tc>
        <w:tc>
          <w:tcPr>
            <w:tcW w:w="4675" w:type="dxa"/>
          </w:tcPr>
          <w:p w14:paraId="7C3A8670" w14:textId="77777777" w:rsidR="0027256A" w:rsidRPr="00AB2A67" w:rsidRDefault="0027256A" w:rsidP="00ED7C62">
            <w:pPr>
              <w:tabs>
                <w:tab w:val="left" w:pos="0"/>
                <w:tab w:val="left" w:pos="720"/>
                <w:tab w:val="left" w:pos="1440"/>
                <w:tab w:val="left" w:pos="2160"/>
              </w:tabs>
              <w:suppressAutoHyphens/>
              <w:rPr>
                <w:sz w:val="24"/>
                <w:szCs w:val="24"/>
              </w:rPr>
            </w:pPr>
          </w:p>
          <w:p w14:paraId="6C4479F6" w14:textId="77777777" w:rsidR="008E62A2" w:rsidRPr="00AB2A67" w:rsidRDefault="008E33DB" w:rsidP="00ED7C62">
            <w:pPr>
              <w:tabs>
                <w:tab w:val="left" w:pos="0"/>
                <w:tab w:val="left" w:pos="720"/>
                <w:tab w:val="left" w:pos="1440"/>
                <w:tab w:val="left" w:pos="2160"/>
              </w:tabs>
              <w:suppressAutoHyphens/>
              <w:rPr>
                <w:sz w:val="24"/>
                <w:szCs w:val="24"/>
              </w:rPr>
            </w:pPr>
            <w:r w:rsidRPr="00AB2A67">
              <w:rPr>
                <w:b/>
                <w:sz w:val="24"/>
                <w:szCs w:val="24"/>
              </w:rPr>
              <w:t xml:space="preserve"> </w:t>
            </w:r>
            <w:r w:rsidRPr="00AB2A67">
              <w:rPr>
                <w:b/>
                <w:sz w:val="24"/>
                <w:szCs w:val="24"/>
                <w:highlight w:val="yellow"/>
              </w:rPr>
              <w:t>Company Name</w:t>
            </w:r>
          </w:p>
          <w:p w14:paraId="1A07B533" w14:textId="77777777" w:rsidR="0027256A" w:rsidRPr="00AB2A67" w:rsidRDefault="0027256A" w:rsidP="00ED7C62">
            <w:pPr>
              <w:tabs>
                <w:tab w:val="left" w:pos="0"/>
                <w:tab w:val="left" w:pos="720"/>
                <w:tab w:val="left" w:pos="1440"/>
                <w:tab w:val="left" w:pos="2160"/>
              </w:tabs>
              <w:suppressAutoHyphens/>
              <w:rPr>
                <w:sz w:val="24"/>
                <w:szCs w:val="24"/>
              </w:rPr>
            </w:pPr>
          </w:p>
          <w:p w14:paraId="34BF2F7C" w14:textId="77777777" w:rsidR="0027256A" w:rsidRPr="00AB2A67" w:rsidRDefault="0027256A" w:rsidP="00ED7C62">
            <w:pPr>
              <w:spacing w:after="240"/>
              <w:ind w:hanging="18"/>
              <w:rPr>
                <w:sz w:val="24"/>
                <w:szCs w:val="24"/>
              </w:rPr>
            </w:pPr>
            <w:r w:rsidRPr="00AB2A67">
              <w:rPr>
                <w:sz w:val="24"/>
                <w:szCs w:val="24"/>
              </w:rPr>
              <w:t>By: ___________________________________</w:t>
            </w:r>
          </w:p>
          <w:p w14:paraId="258D663D" w14:textId="77777777" w:rsidR="0027256A" w:rsidRPr="00AB2A67" w:rsidRDefault="0027256A" w:rsidP="00ED7C62">
            <w:pPr>
              <w:spacing w:after="240"/>
              <w:ind w:hanging="18"/>
              <w:rPr>
                <w:sz w:val="24"/>
                <w:szCs w:val="24"/>
              </w:rPr>
            </w:pPr>
            <w:r w:rsidRPr="00AB2A67">
              <w:rPr>
                <w:sz w:val="24"/>
                <w:szCs w:val="24"/>
              </w:rPr>
              <w:t>Name: ________________</w:t>
            </w:r>
            <w:r w:rsidRPr="00AB2A67">
              <w:rPr>
                <w:sz w:val="24"/>
                <w:szCs w:val="24"/>
              </w:rPr>
              <w:tab/>
            </w:r>
          </w:p>
          <w:p w14:paraId="3C9802DC" w14:textId="77777777" w:rsidR="0027256A" w:rsidRPr="00AB2A67" w:rsidRDefault="0027256A" w:rsidP="00ED7C62">
            <w:pPr>
              <w:spacing w:after="240"/>
              <w:ind w:hanging="18"/>
              <w:rPr>
                <w:sz w:val="24"/>
                <w:szCs w:val="24"/>
              </w:rPr>
            </w:pPr>
            <w:proofErr w:type="gramStart"/>
            <w:r w:rsidRPr="00AB2A67">
              <w:rPr>
                <w:sz w:val="24"/>
                <w:szCs w:val="24"/>
              </w:rPr>
              <w:t>Title:_</w:t>
            </w:r>
            <w:proofErr w:type="gramEnd"/>
            <w:r w:rsidRPr="00AB2A67">
              <w:rPr>
                <w:sz w:val="24"/>
                <w:szCs w:val="24"/>
              </w:rPr>
              <w:t>_____________________</w:t>
            </w:r>
          </w:p>
          <w:p w14:paraId="2EB27D73" w14:textId="77777777" w:rsidR="0027256A" w:rsidRPr="00AB2A67" w:rsidRDefault="0027256A" w:rsidP="00ED7C62">
            <w:pPr>
              <w:tabs>
                <w:tab w:val="left" w:pos="4320"/>
                <w:tab w:val="left" w:pos="5400"/>
              </w:tabs>
              <w:suppressAutoHyphens/>
              <w:rPr>
                <w:sz w:val="24"/>
                <w:szCs w:val="24"/>
              </w:rPr>
            </w:pPr>
            <w:r w:rsidRPr="00AB2A67">
              <w:rPr>
                <w:sz w:val="24"/>
                <w:szCs w:val="24"/>
              </w:rPr>
              <w:t xml:space="preserve">Date: </w:t>
            </w:r>
            <w:r w:rsidR="00ED7C62" w:rsidRPr="00AB2A67">
              <w:rPr>
                <w:sz w:val="24"/>
                <w:szCs w:val="24"/>
              </w:rPr>
              <w:t>__</w:t>
            </w:r>
            <w:r w:rsidRPr="00AB2A67">
              <w:rPr>
                <w:sz w:val="24"/>
                <w:szCs w:val="24"/>
              </w:rPr>
              <w:t>__________________________</w:t>
            </w:r>
          </w:p>
        </w:tc>
      </w:tr>
    </w:tbl>
    <w:p w14:paraId="20273EDD" w14:textId="77777777" w:rsidR="003221A5" w:rsidRPr="00AB2A67" w:rsidRDefault="003221A5" w:rsidP="00CF765F">
      <w:pPr>
        <w:spacing w:after="240" w:line="240" w:lineRule="auto"/>
        <w:ind w:firstLine="720"/>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br/>
      </w:r>
    </w:p>
    <w:p w14:paraId="1CA377AF" w14:textId="77777777" w:rsidR="003221A5" w:rsidRPr="00AB2A67" w:rsidRDefault="003221A5" w:rsidP="003221A5">
      <w:pPr>
        <w:tabs>
          <w:tab w:val="left" w:pos="0"/>
          <w:tab w:val="left" w:pos="720"/>
          <w:tab w:val="left" w:pos="1440"/>
          <w:tab w:val="left" w:pos="2160"/>
        </w:tabs>
        <w:suppressAutoHyphens/>
        <w:spacing w:after="0" w:line="240" w:lineRule="auto"/>
        <w:rPr>
          <w:rFonts w:ascii="Times New Roman" w:eastAsia="Times New Roman" w:hAnsi="Times New Roman" w:cs="Times New Roman"/>
          <w:sz w:val="24"/>
          <w:szCs w:val="24"/>
        </w:rPr>
      </w:pPr>
      <w:r w:rsidRPr="00AB2A67">
        <w:rPr>
          <w:rFonts w:ascii="Times New Roman" w:eastAsia="Times New Roman" w:hAnsi="Times New Roman" w:cs="Times New Roman"/>
          <w:sz w:val="24"/>
          <w:szCs w:val="24"/>
        </w:rPr>
        <w:tab/>
      </w:r>
      <w:r w:rsidRPr="00AB2A67">
        <w:rPr>
          <w:rFonts w:ascii="Times New Roman" w:eastAsia="Times New Roman" w:hAnsi="Times New Roman" w:cs="Times New Roman"/>
          <w:sz w:val="24"/>
          <w:szCs w:val="24"/>
        </w:rPr>
        <w:tab/>
      </w:r>
      <w:r w:rsidRPr="00AB2A67">
        <w:rPr>
          <w:rFonts w:ascii="Times New Roman" w:eastAsia="Times New Roman" w:hAnsi="Times New Roman" w:cs="Times New Roman"/>
          <w:sz w:val="24"/>
          <w:szCs w:val="24"/>
        </w:rPr>
        <w:tab/>
      </w:r>
      <w:r w:rsidRPr="00AB2A67">
        <w:rPr>
          <w:rFonts w:ascii="Times New Roman" w:eastAsia="Times New Roman" w:hAnsi="Times New Roman" w:cs="Times New Roman"/>
          <w:sz w:val="24"/>
          <w:szCs w:val="24"/>
        </w:rPr>
        <w:tab/>
      </w:r>
      <w:r w:rsidRPr="00AB2A67">
        <w:rPr>
          <w:rFonts w:ascii="Times New Roman" w:eastAsia="Times New Roman" w:hAnsi="Times New Roman" w:cs="Times New Roman"/>
          <w:sz w:val="24"/>
          <w:szCs w:val="24"/>
        </w:rPr>
        <w:tab/>
      </w:r>
      <w:r w:rsidRPr="00AB2A67">
        <w:rPr>
          <w:rFonts w:ascii="Times New Roman" w:eastAsia="Times New Roman" w:hAnsi="Times New Roman" w:cs="Times New Roman"/>
          <w:sz w:val="24"/>
          <w:szCs w:val="24"/>
        </w:rPr>
        <w:tab/>
      </w:r>
    </w:p>
    <w:p w14:paraId="46332E6B" w14:textId="77777777" w:rsidR="00082F6C" w:rsidRPr="00AB2A67" w:rsidRDefault="003221A5" w:rsidP="003221A5">
      <w:pPr>
        <w:suppressAutoHyphens/>
        <w:spacing w:after="0" w:line="240" w:lineRule="auto"/>
        <w:rPr>
          <w:rFonts w:ascii="Times New Roman" w:eastAsia="Times New Roman" w:hAnsi="Times New Roman" w:cs="Times New Roman"/>
          <w:i/>
          <w:sz w:val="24"/>
          <w:szCs w:val="24"/>
        </w:rPr>
      </w:pPr>
      <w:r w:rsidRPr="00AB2A67">
        <w:rPr>
          <w:rFonts w:ascii="Times New Roman" w:eastAsia="Times New Roman" w:hAnsi="Times New Roman" w:cs="Times New Roman"/>
          <w:sz w:val="24"/>
          <w:szCs w:val="24"/>
        </w:rPr>
        <w:tab/>
      </w:r>
      <w:r w:rsidRPr="00AB2A67">
        <w:rPr>
          <w:rFonts w:ascii="Times New Roman" w:eastAsia="Times New Roman" w:hAnsi="Times New Roman" w:cs="Times New Roman"/>
          <w:sz w:val="24"/>
          <w:szCs w:val="24"/>
        </w:rPr>
        <w:tab/>
      </w:r>
      <w:r w:rsidRPr="00AB2A67">
        <w:rPr>
          <w:rFonts w:ascii="Times New Roman" w:eastAsia="Times New Roman" w:hAnsi="Times New Roman" w:cs="Times New Roman"/>
          <w:sz w:val="24"/>
          <w:szCs w:val="24"/>
        </w:rPr>
        <w:tab/>
      </w:r>
      <w:r w:rsidRPr="00AB2A67">
        <w:rPr>
          <w:rFonts w:ascii="Times New Roman" w:eastAsia="Times New Roman" w:hAnsi="Times New Roman" w:cs="Times New Roman"/>
          <w:sz w:val="24"/>
          <w:szCs w:val="24"/>
        </w:rPr>
        <w:tab/>
      </w:r>
      <w:r w:rsidRPr="00AB2A67">
        <w:rPr>
          <w:rFonts w:ascii="Times New Roman" w:eastAsia="Times New Roman" w:hAnsi="Times New Roman" w:cs="Times New Roman"/>
          <w:sz w:val="24"/>
          <w:szCs w:val="24"/>
        </w:rPr>
        <w:tab/>
      </w:r>
    </w:p>
    <w:sectPr w:rsidR="00B46EFB" w:rsidRPr="00AB2A67" w:rsidSect="003221A5">
      <w:footerReference w:type="default" r:id="rId10"/>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4CFA" w14:textId="77777777" w:rsidR="00082F6C" w:rsidRDefault="00082F6C" w:rsidP="003221A5">
      <w:pPr>
        <w:spacing w:after="0" w:line="240" w:lineRule="auto"/>
      </w:pPr>
      <w:r>
        <w:separator/>
      </w:r>
    </w:p>
  </w:endnote>
  <w:endnote w:type="continuationSeparator" w:id="0">
    <w:p w14:paraId="02F6BFDA" w14:textId="77777777" w:rsidR="00082F6C" w:rsidRDefault="00082F6C" w:rsidP="003221A5">
      <w:pPr>
        <w:spacing w:after="0" w:line="240" w:lineRule="auto"/>
      </w:pPr>
      <w:r>
        <w:continuationSeparator/>
      </w:r>
    </w:p>
  </w:endnote>
  <w:endnote w:type="continuationNotice" w:id="1">
    <w:p w14:paraId="33C552A5" w14:textId="77777777" w:rsidR="00082F6C" w:rsidRDefault="00082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131057"/>
      <w:docPartObj>
        <w:docPartGallery w:val="Page Numbers (Bottom of Page)"/>
        <w:docPartUnique/>
      </w:docPartObj>
    </w:sdtPr>
    <w:sdtEndPr/>
    <w:sdtContent>
      <w:sdt>
        <w:sdtPr>
          <w:id w:val="-1769616900"/>
          <w:docPartObj>
            <w:docPartGallery w:val="Page Numbers (Top of Page)"/>
            <w:docPartUnique/>
          </w:docPartObj>
        </w:sdtPr>
        <w:sdtEndPr/>
        <w:sdtContent>
          <w:p w14:paraId="158AEE8E" w14:textId="77777777" w:rsidR="005750ED" w:rsidRDefault="00AB2A67">
            <w:pPr>
              <w:pStyle w:val="Footer"/>
              <w:jc w:val="right"/>
            </w:pPr>
            <w:r>
              <w:rPr>
                <w:noProof/>
              </w:rPr>
              <mc:AlternateContent>
                <mc:Choice Requires="wps">
                  <w:drawing>
                    <wp:anchor distT="0" distB="0" distL="114300" distR="114300" simplePos="1" relativeHeight="251659264" behindDoc="0" locked="0" layoutInCell="1" allowOverlap="1" wp14:anchorId="0D762975" wp14:editId="29656164">
                      <wp:simplePos x="-6477000" y="4445000"/>
                      <wp:positionH relativeFrom="column">
                        <wp:posOffset>-6477000</wp:posOffset>
                      </wp:positionH>
                      <wp:positionV relativeFrom="paragraph">
                        <wp:posOffset>4445000</wp:posOffset>
                      </wp:positionV>
                      <wp:extent cx="635000" cy="635000"/>
                      <wp:effectExtent l="0" t="0" r="0" b="0"/>
                      <wp:wrapNone/>
                      <wp:docPr id="1" name="zI0j1Z5lBUC"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35000" cy="635000"/>
                              </a:xfrm>
                              <a:prstGeom prst="rect">
                                <a:avLst/>
                              </a:prstGeom>
                              <a:noFill/>
                              <a:ln w="6350">
                                <a:solidFill>
                                  <a:prstClr val="black"/>
                                </a:solidFill>
                              </a:ln>
                            </wps:spPr>
                            <wps:txbx>
                              <w:txbxContent>
                                <w:p w14:paraId="1F69B502" w14:textId="77777777" w:rsidR="00AB2A67" w:rsidRDefault="00AB2A67">
                                  <w:r>
                                    <w:t>wryged201wtfdt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762975" id="_x0000_t202" coordsize="21600,21600" o:spt="202" path="m,l,21600r21600,l21600,xe">
                      <v:stroke joinstyle="miter"/>
                      <v:path gradientshapeok="t" o:connecttype="rect"/>
                    </v:shapetype>
                    <v:shape id="zI0j1Z5lBUC" o:spid="_x0000_s1026" type="#_x0000_t202" style="position:absolute;left:0;text-align:left;margin-left:-510pt;margin-top:350pt;width:50pt;height:50pt;z-index:251659264;visibility:hidden;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" filled="f" strokeweight=".5pt">
                      <v:path arrowok="t"/>
                      <o:lock v:ext="edit" aspectratio="t"/>
                      <v:textbox>
                        <w:txbxContent>
                          <w:p w:rsidR="00AB2A67" w:rsidRDefault="00AB2A67">
                            <w:r>
                              <w:t>wryged201wtfdt</w:t>
                            </w:r>
                          </w:p>
                        </w:txbxContent>
                      </v:textbox>
                    </v:shape>
                  </w:pict>
                </mc:Fallback>
              </mc:AlternateContent>
            </w:r>
            <w:r w:rsidR="005750ED">
              <w:t>Page</w:t>
            </w:r>
            <w:r w:rsidR="005750ED" w:rsidRPr="000135A7">
              <w:t xml:space="preserve"> </w:t>
            </w:r>
            <w:r w:rsidR="005750ED" w:rsidRPr="000135A7">
              <w:rPr>
                <w:b/>
                <w:sz w:val="24"/>
              </w:rPr>
              <w:fldChar w:fldCharType="begin"/>
            </w:r>
            <w:r w:rsidR="005750ED">
              <w:rPr>
                <w:b/>
                <w:bCs/>
              </w:rPr>
              <w:instrText xml:space="preserve"> PAGE </w:instrText>
            </w:r>
            <w:r w:rsidR="005750ED" w:rsidRPr="000135A7">
              <w:rPr>
                <w:b/>
                <w:sz w:val="24"/>
              </w:rPr>
              <w:fldChar w:fldCharType="separate"/>
            </w:r>
            <w:r w:rsidR="00AC32CE">
              <w:rPr>
                <w:b/>
                <w:bCs/>
                <w:noProof/>
              </w:rPr>
              <w:t>4</w:t>
            </w:r>
            <w:r w:rsidR="005750ED" w:rsidRPr="000135A7">
              <w:rPr>
                <w:b/>
                <w:sz w:val="24"/>
              </w:rPr>
              <w:fldChar w:fldCharType="end"/>
            </w:r>
            <w:r w:rsidR="005750ED">
              <w:t xml:space="preserve"> of </w:t>
            </w:r>
            <w:r w:rsidR="005750ED">
              <w:rPr>
                <w:b/>
                <w:bCs/>
                <w:sz w:val="24"/>
                <w:szCs w:val="24"/>
              </w:rPr>
              <w:fldChar w:fldCharType="begin"/>
            </w:r>
            <w:r w:rsidR="005750ED">
              <w:rPr>
                <w:b/>
                <w:bCs/>
              </w:rPr>
              <w:instrText xml:space="preserve"> NUMPAGES  </w:instrText>
            </w:r>
            <w:r w:rsidR="005750ED">
              <w:rPr>
                <w:b/>
                <w:bCs/>
                <w:sz w:val="24"/>
                <w:szCs w:val="24"/>
              </w:rPr>
              <w:fldChar w:fldCharType="separate"/>
            </w:r>
            <w:r w:rsidR="00AC32CE">
              <w:rPr>
                <w:b/>
                <w:bCs/>
                <w:noProof/>
              </w:rPr>
              <w:t>5</w:t>
            </w:r>
            <w:r w:rsidR="005750ED">
              <w:rPr>
                <w:b/>
                <w:bCs/>
                <w:sz w:val="24"/>
                <w:szCs w:val="24"/>
              </w:rPr>
              <w:fldChar w:fldCharType="end"/>
            </w:r>
          </w:p>
        </w:sdtContent>
      </w:sdt>
    </w:sdtContent>
  </w:sdt>
  <w:p w14:paraId="0DEE7E67" w14:textId="77777777" w:rsidR="00082F6C" w:rsidRDefault="00082F6C">
    <w:pPr>
      <w:pStyle w:val="Footer"/>
      <w:rPr>
        <w:rFonts w:ascii="Century Schoolbook" w:hAnsi="Century Schoolbook"/>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57BD5" w14:textId="77777777" w:rsidR="00082F6C" w:rsidRDefault="00082F6C" w:rsidP="003221A5">
      <w:pPr>
        <w:spacing w:after="0" w:line="240" w:lineRule="auto"/>
      </w:pPr>
      <w:r>
        <w:separator/>
      </w:r>
    </w:p>
  </w:footnote>
  <w:footnote w:type="continuationSeparator" w:id="0">
    <w:p w14:paraId="5B484AAF" w14:textId="77777777" w:rsidR="00082F6C" w:rsidRDefault="00082F6C" w:rsidP="003221A5">
      <w:pPr>
        <w:spacing w:after="0" w:line="240" w:lineRule="auto"/>
      </w:pPr>
      <w:r>
        <w:continuationSeparator/>
      </w:r>
    </w:p>
  </w:footnote>
  <w:footnote w:type="continuationNotice" w:id="1">
    <w:p w14:paraId="06C0E6F5" w14:textId="77777777" w:rsidR="00082F6C" w:rsidRDefault="00082F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04024"/>
    <w:multiLevelType w:val="hybridMultilevel"/>
    <w:tmpl w:val="5024DE4E"/>
    <w:lvl w:ilvl="0" w:tplc="A02C37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91A626D"/>
    <w:multiLevelType w:val="hybridMultilevel"/>
    <w:tmpl w:val="E13C4360"/>
    <w:lvl w:ilvl="0" w:tplc="87B0D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F0237EB"/>
    <w:multiLevelType w:val="multilevel"/>
    <w:tmpl w:val="329CE73A"/>
    <w:lvl w:ilvl="0">
      <w:start w:val="1"/>
      <w:numFmt w:val="decimal"/>
      <w:lvlText w:val="%1."/>
      <w:lvlJc w:val="left"/>
      <w:pPr>
        <w:ind w:left="72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08964261">
    <w:abstractNumId w:val="1"/>
  </w:num>
  <w:num w:numId="2" w16cid:durableId="2053260125">
    <w:abstractNumId w:val="0"/>
  </w:num>
  <w:num w:numId="3" w16cid:durableId="390807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3MTQwMzA2MDExMjNU0lEKTi0uzszPAykwrAUAaOKr2ywAAAA="/>
  </w:docVars>
  <w:rsids>
    <w:rsidRoot w:val="00071D7D"/>
    <w:rsid w:val="000135A7"/>
    <w:rsid w:val="0004113B"/>
    <w:rsid w:val="00071D7D"/>
    <w:rsid w:val="00082F6C"/>
    <w:rsid w:val="000B7FC7"/>
    <w:rsid w:val="000D4082"/>
    <w:rsid w:val="000F423D"/>
    <w:rsid w:val="00144643"/>
    <w:rsid w:val="001562D8"/>
    <w:rsid w:val="00166D66"/>
    <w:rsid w:val="00185694"/>
    <w:rsid w:val="00196202"/>
    <w:rsid w:val="001F2593"/>
    <w:rsid w:val="00203EAB"/>
    <w:rsid w:val="0021175A"/>
    <w:rsid w:val="00211B24"/>
    <w:rsid w:val="00227301"/>
    <w:rsid w:val="0027256A"/>
    <w:rsid w:val="00274A68"/>
    <w:rsid w:val="002913BF"/>
    <w:rsid w:val="002F73BC"/>
    <w:rsid w:val="002F7F1E"/>
    <w:rsid w:val="003132D4"/>
    <w:rsid w:val="003221A5"/>
    <w:rsid w:val="00333000"/>
    <w:rsid w:val="00392F45"/>
    <w:rsid w:val="003968C3"/>
    <w:rsid w:val="003B64D2"/>
    <w:rsid w:val="003C4537"/>
    <w:rsid w:val="003D626B"/>
    <w:rsid w:val="00412122"/>
    <w:rsid w:val="0045235C"/>
    <w:rsid w:val="004743B8"/>
    <w:rsid w:val="004A357E"/>
    <w:rsid w:val="004C2099"/>
    <w:rsid w:val="004F4B8F"/>
    <w:rsid w:val="005417E3"/>
    <w:rsid w:val="00547885"/>
    <w:rsid w:val="005750ED"/>
    <w:rsid w:val="00582AAD"/>
    <w:rsid w:val="00586254"/>
    <w:rsid w:val="005C2182"/>
    <w:rsid w:val="005E4E5E"/>
    <w:rsid w:val="00606A25"/>
    <w:rsid w:val="00611F53"/>
    <w:rsid w:val="0061247F"/>
    <w:rsid w:val="0061262D"/>
    <w:rsid w:val="00625040"/>
    <w:rsid w:val="006361C9"/>
    <w:rsid w:val="00685B2C"/>
    <w:rsid w:val="006A4336"/>
    <w:rsid w:val="006D4466"/>
    <w:rsid w:val="00714709"/>
    <w:rsid w:val="00717633"/>
    <w:rsid w:val="0073133E"/>
    <w:rsid w:val="0073723A"/>
    <w:rsid w:val="00750902"/>
    <w:rsid w:val="00765C1B"/>
    <w:rsid w:val="00785A08"/>
    <w:rsid w:val="007E563D"/>
    <w:rsid w:val="00823704"/>
    <w:rsid w:val="00845AFF"/>
    <w:rsid w:val="008460A8"/>
    <w:rsid w:val="0085507A"/>
    <w:rsid w:val="00890D7B"/>
    <w:rsid w:val="008A58D7"/>
    <w:rsid w:val="008D0909"/>
    <w:rsid w:val="008E33DB"/>
    <w:rsid w:val="008E45C7"/>
    <w:rsid w:val="008E62A2"/>
    <w:rsid w:val="009137ED"/>
    <w:rsid w:val="00933D24"/>
    <w:rsid w:val="0094456D"/>
    <w:rsid w:val="009520BA"/>
    <w:rsid w:val="0099070E"/>
    <w:rsid w:val="00993AB6"/>
    <w:rsid w:val="009A4A44"/>
    <w:rsid w:val="009B7258"/>
    <w:rsid w:val="00A00390"/>
    <w:rsid w:val="00A279C9"/>
    <w:rsid w:val="00A473D1"/>
    <w:rsid w:val="00A5341D"/>
    <w:rsid w:val="00A9310F"/>
    <w:rsid w:val="00AB2A67"/>
    <w:rsid w:val="00AB32B0"/>
    <w:rsid w:val="00AC32CE"/>
    <w:rsid w:val="00AD219E"/>
    <w:rsid w:val="00B14C68"/>
    <w:rsid w:val="00B53106"/>
    <w:rsid w:val="00B54D8D"/>
    <w:rsid w:val="00B625FE"/>
    <w:rsid w:val="00B9314C"/>
    <w:rsid w:val="00BA1CEB"/>
    <w:rsid w:val="00BA7303"/>
    <w:rsid w:val="00BF1CF2"/>
    <w:rsid w:val="00C17C25"/>
    <w:rsid w:val="00C21301"/>
    <w:rsid w:val="00C351BE"/>
    <w:rsid w:val="00C66D5B"/>
    <w:rsid w:val="00C76134"/>
    <w:rsid w:val="00C82DAA"/>
    <w:rsid w:val="00CB5E61"/>
    <w:rsid w:val="00CE496B"/>
    <w:rsid w:val="00CF765F"/>
    <w:rsid w:val="00D01A72"/>
    <w:rsid w:val="00D20781"/>
    <w:rsid w:val="00D25D12"/>
    <w:rsid w:val="00D42E1F"/>
    <w:rsid w:val="00D63A4E"/>
    <w:rsid w:val="00D672BC"/>
    <w:rsid w:val="00D776D0"/>
    <w:rsid w:val="00D9792A"/>
    <w:rsid w:val="00E03621"/>
    <w:rsid w:val="00E138AE"/>
    <w:rsid w:val="00E1575E"/>
    <w:rsid w:val="00E40E77"/>
    <w:rsid w:val="00E55637"/>
    <w:rsid w:val="00E725CB"/>
    <w:rsid w:val="00ED7C62"/>
    <w:rsid w:val="00EF050E"/>
    <w:rsid w:val="00F021F6"/>
    <w:rsid w:val="00F335EB"/>
    <w:rsid w:val="00F73371"/>
    <w:rsid w:val="00F86EC0"/>
    <w:rsid w:val="00FB5FF9"/>
    <w:rsid w:val="00FE2A1C"/>
    <w:rsid w:val="00FE3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9A008"/>
  <w15:docId w15:val="{3F1DDEC2-4702-4789-836D-76687F56C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2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1A5"/>
  </w:style>
  <w:style w:type="character" w:styleId="PageNumber">
    <w:name w:val="page number"/>
    <w:basedOn w:val="DefaultParagraphFont"/>
    <w:rsid w:val="003221A5"/>
  </w:style>
  <w:style w:type="table" w:styleId="TableGrid">
    <w:name w:val="Table Grid"/>
    <w:basedOn w:val="TableNormal"/>
    <w:uiPriority w:val="39"/>
    <w:rsid w:val="003221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2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1A5"/>
  </w:style>
  <w:style w:type="paragraph" w:styleId="ListParagraph">
    <w:name w:val="List Paragraph"/>
    <w:basedOn w:val="Normal"/>
    <w:uiPriority w:val="34"/>
    <w:qFormat/>
    <w:rsid w:val="00785A08"/>
    <w:pPr>
      <w:ind w:left="720"/>
      <w:contextualSpacing/>
    </w:pPr>
  </w:style>
  <w:style w:type="paragraph" w:styleId="BalloonText">
    <w:name w:val="Balloon Text"/>
    <w:basedOn w:val="Normal"/>
    <w:link w:val="BalloonTextChar"/>
    <w:uiPriority w:val="99"/>
    <w:semiHidden/>
    <w:unhideWhenUsed/>
    <w:rsid w:val="002273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301"/>
    <w:rPr>
      <w:rFonts w:ascii="Segoe UI" w:hAnsi="Segoe UI" w:cs="Segoe UI"/>
      <w:sz w:val="18"/>
      <w:szCs w:val="18"/>
    </w:rPr>
  </w:style>
  <w:style w:type="paragraph" w:styleId="BodyText">
    <w:name w:val="Body Text"/>
    <w:aliases w:val="bt"/>
    <w:basedOn w:val="Normal"/>
    <w:link w:val="BodyTextChar"/>
    <w:rsid w:val="00F86EC0"/>
    <w:pPr>
      <w:spacing w:after="120" w:line="240" w:lineRule="auto"/>
    </w:pPr>
    <w:rPr>
      <w:rFonts w:ascii="Times New Roman" w:eastAsia="Times New Roman" w:hAnsi="Times New Roman" w:cs="Times New Roman"/>
      <w:sz w:val="24"/>
      <w:szCs w:val="20"/>
      <w:lang w:val="en-GB"/>
    </w:rPr>
  </w:style>
  <w:style w:type="character" w:customStyle="1" w:styleId="BodyTextChar">
    <w:name w:val="Body Text Char"/>
    <w:aliases w:val="bt Char"/>
    <w:basedOn w:val="DefaultParagraphFont"/>
    <w:link w:val="BodyText"/>
    <w:rsid w:val="00F86EC0"/>
    <w:rPr>
      <w:rFonts w:ascii="Times New Roman" w:eastAsia="Times New Roman" w:hAnsi="Times New Roman" w:cs="Times New Roman"/>
      <w:sz w:val="24"/>
      <w:szCs w:val="20"/>
      <w:lang w:val="en-GB"/>
    </w:rPr>
  </w:style>
  <w:style w:type="paragraph" w:styleId="BodyTextIndent3">
    <w:name w:val="Body Text Indent 3"/>
    <w:basedOn w:val="Normal"/>
    <w:link w:val="BodyTextIndent3Char"/>
    <w:uiPriority w:val="99"/>
    <w:semiHidden/>
    <w:unhideWhenUsed/>
    <w:rsid w:val="00E138A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138A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9787">
      <w:bodyDiv w:val="1"/>
      <w:marLeft w:val="0"/>
      <w:marRight w:val="0"/>
      <w:marTop w:val="0"/>
      <w:marBottom w:val="0"/>
      <w:divBdr>
        <w:top w:val="none" w:sz="0" w:space="0" w:color="auto"/>
        <w:left w:val="none" w:sz="0" w:space="0" w:color="auto"/>
        <w:bottom w:val="none" w:sz="0" w:space="0" w:color="auto"/>
        <w:right w:val="none" w:sz="0" w:space="0" w:color="auto"/>
      </w:divBdr>
    </w:div>
    <w:div w:id="187788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reat\Documents\Project%20Charters%20&amp;%20Order%20Forms\ADFG\CS%20Dynamo%20Mutual%20NDA_ADF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B0389839787541B4D19212AD37A3D0" ma:contentTypeVersion="14" ma:contentTypeDescription="Create a new document." ma:contentTypeScope="" ma:versionID="fedb582c63be723779faaae8592b2acd">
  <xsd:schema xmlns:xsd="http://www.w3.org/2001/XMLSchema" xmlns:xs="http://www.w3.org/2001/XMLSchema" xmlns:p="http://schemas.microsoft.com/office/2006/metadata/properties" xmlns:ns3="5d5133a5-406e-41df-abd2-f66ef33ce7af" xmlns:ns4="d33dcfb7-2401-4870-91cf-0922f85fb349" targetNamespace="http://schemas.microsoft.com/office/2006/metadata/properties" ma:root="true" ma:fieldsID="3e7b45b69e95b4b27fa93ba2c7b6b6d2" ns3:_="" ns4:_="">
    <xsd:import namespace="5d5133a5-406e-41df-abd2-f66ef33ce7af"/>
    <xsd:import namespace="d33dcfb7-2401-4870-91cf-0922f85fb3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133a5-406e-41df-abd2-f66ef33ce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3dcfb7-2401-4870-91cf-0922f85fb3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552E4-653C-41A2-B139-8D84AE1D8FF0}">
  <ds:schemaRefs>
    <ds:schemaRef ds:uri="http://schemas.microsoft.com/sharepoint/v3/contenttype/forms"/>
  </ds:schemaRefs>
</ds:datastoreItem>
</file>

<file path=customXml/itemProps2.xml><?xml version="1.0" encoding="utf-8"?>
<ds:datastoreItem xmlns:ds="http://schemas.openxmlformats.org/officeDocument/2006/customXml" ds:itemID="{8F4469D0-61F4-4F12-8661-C60A3DFE46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CD13DA-54BA-490E-B965-2550C0B54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133a5-406e-41df-abd2-f66ef33ce7af"/>
    <ds:schemaRef ds:uri="d33dcfb7-2401-4870-91cf-0922f85fb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CS Dynamo Mutual NDA_ADFG</Template>
  <TotalTime>1</TotalTime>
  <Pages>5</Pages>
  <Words>1616</Words>
  <Characters>10328</Characters>
  <Application>Microsoft Office Word</Application>
  <DocSecurity>0</DocSecurity>
  <Lines>344</Lines>
  <Paragraphs>314</Paragraphs>
  <ScaleCrop>false</ScaleCrop>
  <HeadingPairs>
    <vt:vector size="2" baseType="variant">
      <vt:variant>
        <vt:lpstr>Title</vt:lpstr>
      </vt:variant>
      <vt:variant>
        <vt:i4>1</vt:i4>
      </vt:variant>
    </vt:vector>
  </HeadingPairs>
  <TitlesOfParts>
    <vt:vector size="1" baseType="lpstr">
      <vt:lpstr/>
    </vt:vector>
  </TitlesOfParts>
  <Manager>legal@dynamosoftware.com</Manager>
  <Company>Netage Solutions Inc.</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Dynamo Software</dc:creator>
  <cp:lastModifiedBy>Kevin Brown</cp:lastModifiedBy>
  <cp:revision>2</cp:revision>
  <cp:lastPrinted>2015-10-01T22:26:00Z</cp:lastPrinted>
  <dcterms:created xsi:type="dcterms:W3CDTF">2026-07-24T19:53:00Z</dcterms:created>
  <dcterms:modified xsi:type="dcterms:W3CDTF">2026-07-24T19:53:00Z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0e86a6-748d-4173-99e5-081b14303278_Enabled">
    <vt:lpwstr>true</vt:lpwstr>
  </property>
  <property fmtid="{D5CDD505-2E9C-101B-9397-08002B2CF9AE}" pid="3" name="MSIP_Label_120e86a6-748d-4173-99e5-081b14303278_SetDate">
    <vt:lpwstr>2021-07-09T17:25:21Z</vt:lpwstr>
  </property>
  <property fmtid="{D5CDD505-2E9C-101B-9397-08002B2CF9AE}" pid="4" name="MSIP_Label_120e86a6-748d-4173-99e5-081b14303278_Method">
    <vt:lpwstr>Standard</vt:lpwstr>
  </property>
  <property fmtid="{D5CDD505-2E9C-101B-9397-08002B2CF9AE}" pid="5" name="MSIP_Label_120e86a6-748d-4173-99e5-081b14303278_Name">
    <vt:lpwstr>120e86a6-748d-4173-99e5-081b14303278</vt:lpwstr>
  </property>
  <property fmtid="{D5CDD505-2E9C-101B-9397-08002B2CF9AE}" pid="6" name="MSIP_Label_120e86a6-748d-4173-99e5-081b14303278_SiteId">
    <vt:lpwstr>dc950f1d-dc43-4a15-a57c-4800618ef2fd</vt:lpwstr>
  </property>
  <property fmtid="{D5CDD505-2E9C-101B-9397-08002B2CF9AE}" pid="7" name="MSIP_Label_120e86a6-748d-4173-99e5-081b14303278_ActionId">
    <vt:lpwstr>c79b887b-0315-48ce-8639-f71ade16dbd0</vt:lpwstr>
  </property>
  <property fmtid="{D5CDD505-2E9C-101B-9397-08002B2CF9AE}" pid="8" name="MSIP_Label_120e86a6-748d-4173-99e5-081b14303278_ContentBits">
    <vt:lpwstr>0</vt:lpwstr>
  </property>
  <property fmtid="{D5CDD505-2E9C-101B-9397-08002B2CF9AE}" pid="9" name="ContentTypeId">
    <vt:lpwstr>0x01010055B0389839787541B4D19212AD37A3D0</vt:lpwstr>
  </property>
  <property fmtid="{D5CDD505-2E9C-101B-9397-08002B2CF9AE}" pid="10" name="MSIP_Label_347fcd59-dab0-4a99-a5d4-0dedf618de15_Enabled">
    <vt:lpwstr>true</vt:lpwstr>
  </property>
  <property fmtid="{D5CDD505-2E9C-101B-9397-08002B2CF9AE}" pid="11" name="MSIP_Label_347fcd59-dab0-4a99-a5d4-0dedf618de15_SetDate">
    <vt:lpwstr>2026-07-24T19:53:09Z</vt:lpwstr>
  </property>
  <property fmtid="{D5CDD505-2E9C-101B-9397-08002B2CF9AE}" pid="12" name="MSIP_Label_347fcd59-dab0-4a99-a5d4-0dedf618de15_Method">
    <vt:lpwstr>Privileged</vt:lpwstr>
  </property>
  <property fmtid="{D5CDD505-2E9C-101B-9397-08002B2CF9AE}" pid="13" name="MSIP_Label_347fcd59-dab0-4a99-a5d4-0dedf618de15_Name">
    <vt:lpwstr>Confidential - No Restrictions</vt:lpwstr>
  </property>
  <property fmtid="{D5CDD505-2E9C-101B-9397-08002B2CF9AE}" pid="14" name="MSIP_Label_347fcd59-dab0-4a99-a5d4-0dedf618de15_SiteId">
    <vt:lpwstr>17444af2-a253-4054-9c62-2464edb5d8db</vt:lpwstr>
  </property>
  <property fmtid="{D5CDD505-2E9C-101B-9397-08002B2CF9AE}" pid="15" name="MSIP_Label_347fcd59-dab0-4a99-a5d4-0dedf618de15_ActionId">
    <vt:lpwstr>05b86796-bb0d-448c-a4f8-30aad729a5d4</vt:lpwstr>
  </property>
  <property fmtid="{D5CDD505-2E9C-101B-9397-08002B2CF9AE}" pid="16" name="MSIP_Label_347fcd59-dab0-4a99-a5d4-0dedf618de15_ContentBits">
    <vt:lpwstr>0</vt:lpwstr>
  </property>
  <property fmtid="{D5CDD505-2E9C-101B-9397-08002B2CF9AE}" pid="17" name="MSIP_Label_347fcd59-dab0-4a99-a5d4-0dedf618de15_Tag">
    <vt:lpwstr>10, 0, 1, 1</vt:lpwstr>
  </property>
</Properties>
</file>